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D4834" w14:textId="6EE94633" w:rsidR="00AD2B7F" w:rsidRDefault="007C1399" w:rsidP="00391F51">
      <w:pPr>
        <w:spacing w:before="100" w:beforeAutospacing="1" w:after="240"/>
        <w:ind w:left="4956" w:firstLine="708"/>
        <w:rPr>
          <w:sz w:val="20"/>
          <w:szCs w:val="20"/>
        </w:rPr>
      </w:pPr>
      <w:r>
        <w:rPr>
          <w:sz w:val="20"/>
          <w:szCs w:val="20"/>
        </w:rPr>
        <w:t xml:space="preserve">Załącznik do </w:t>
      </w:r>
      <w:r w:rsidR="00572462">
        <w:rPr>
          <w:sz w:val="20"/>
          <w:szCs w:val="20"/>
        </w:rPr>
        <w:t>Z</w:t>
      </w:r>
      <w:r w:rsidR="00391F51">
        <w:rPr>
          <w:sz w:val="20"/>
          <w:szCs w:val="20"/>
        </w:rPr>
        <w:t>arządzenia Rektora</w:t>
      </w:r>
      <w:r>
        <w:rPr>
          <w:sz w:val="20"/>
          <w:szCs w:val="20"/>
        </w:rPr>
        <w:t xml:space="preserve"> </w:t>
      </w:r>
    </w:p>
    <w:p w14:paraId="0B947812" w14:textId="6FCBB7DB" w:rsidR="007C1399" w:rsidRDefault="007C1399" w:rsidP="00685BC0">
      <w:pPr>
        <w:ind w:left="4956" w:firstLine="708"/>
        <w:rPr>
          <w:rFonts w:ascii="Arial Narrow" w:hAnsi="Arial Narrow"/>
          <w:b/>
          <w:sz w:val="28"/>
          <w:szCs w:val="28"/>
        </w:rPr>
      </w:pPr>
      <w:r w:rsidRPr="00685BC0">
        <w:rPr>
          <w:sz w:val="20"/>
          <w:szCs w:val="20"/>
        </w:rPr>
        <w:t xml:space="preserve">Nr </w:t>
      </w:r>
      <w:r w:rsidR="00A92493">
        <w:rPr>
          <w:sz w:val="20"/>
          <w:szCs w:val="20"/>
        </w:rPr>
        <w:t>1/04/2023 z dnia 24.04.2023r.</w:t>
      </w:r>
    </w:p>
    <w:p w14:paraId="750AB016" w14:textId="77777777" w:rsidR="007C1399" w:rsidRDefault="007C1399" w:rsidP="009D1A34">
      <w:pPr>
        <w:jc w:val="center"/>
        <w:rPr>
          <w:rFonts w:ascii="Arial Narrow" w:hAnsi="Arial Narrow"/>
          <w:b/>
          <w:sz w:val="28"/>
          <w:szCs w:val="28"/>
        </w:rPr>
      </w:pPr>
    </w:p>
    <w:p w14:paraId="7559D35F" w14:textId="71B2D7F6" w:rsidR="007C1399" w:rsidRDefault="00AD2B7F" w:rsidP="009D1A34">
      <w:pPr>
        <w:jc w:val="center"/>
        <w:rPr>
          <w:rFonts w:ascii="Arial Narrow" w:hAnsi="Arial Narrow"/>
          <w:b/>
          <w:sz w:val="28"/>
          <w:szCs w:val="28"/>
        </w:rPr>
      </w:pPr>
      <w:r>
        <w:rPr>
          <w:rFonts w:ascii="Arial Narrow" w:hAnsi="Arial Narrow"/>
          <w:b/>
          <w:sz w:val="28"/>
          <w:szCs w:val="28"/>
        </w:rPr>
        <w:tab/>
      </w:r>
    </w:p>
    <w:p w14:paraId="66933DD5" w14:textId="36124124" w:rsidR="009F784A" w:rsidRPr="00AD2B7F" w:rsidRDefault="009F784A" w:rsidP="009D1A34">
      <w:pPr>
        <w:jc w:val="center"/>
        <w:rPr>
          <w:rFonts w:ascii="Arial Narrow" w:hAnsi="Arial Narrow"/>
          <w:b/>
          <w:sz w:val="28"/>
          <w:szCs w:val="28"/>
        </w:rPr>
      </w:pPr>
      <w:r w:rsidRPr="00AD2B7F">
        <w:rPr>
          <w:rFonts w:ascii="Arial Narrow" w:hAnsi="Arial Narrow"/>
          <w:b/>
          <w:sz w:val="28"/>
          <w:szCs w:val="28"/>
        </w:rPr>
        <w:t>REGULAMIN ŚWIADCZEŃ DLA STUDENTÓW</w:t>
      </w:r>
    </w:p>
    <w:p w14:paraId="39B81029" w14:textId="014B5BC1" w:rsidR="009F784A" w:rsidRPr="00AD2B7F" w:rsidRDefault="009F784A" w:rsidP="009D1A34">
      <w:pPr>
        <w:jc w:val="center"/>
        <w:rPr>
          <w:rFonts w:ascii="Arial Narrow" w:hAnsi="Arial Narrow"/>
          <w:b/>
          <w:sz w:val="28"/>
          <w:szCs w:val="28"/>
        </w:rPr>
      </w:pPr>
      <w:r w:rsidRPr="00AD2B7F">
        <w:rPr>
          <w:rFonts w:ascii="Arial Narrow" w:hAnsi="Arial Narrow"/>
          <w:b/>
          <w:sz w:val="28"/>
          <w:szCs w:val="28"/>
        </w:rPr>
        <w:t>w Wyższej Szkole Medycznej w Białymstoku</w:t>
      </w:r>
    </w:p>
    <w:p w14:paraId="430BBE8D" w14:textId="67FAF11C" w:rsidR="0071624B" w:rsidRPr="00AD2B7F" w:rsidRDefault="0071624B" w:rsidP="009D1A34">
      <w:pPr>
        <w:jc w:val="center"/>
        <w:rPr>
          <w:rFonts w:ascii="Arial Narrow" w:hAnsi="Arial Narrow"/>
          <w:bCs/>
          <w:sz w:val="28"/>
          <w:szCs w:val="28"/>
        </w:rPr>
      </w:pPr>
    </w:p>
    <w:p w14:paraId="2100BFAD" w14:textId="34C61708" w:rsidR="007C1399" w:rsidRPr="00AD2B7F" w:rsidRDefault="007C1399" w:rsidP="009D1A34">
      <w:pPr>
        <w:jc w:val="center"/>
        <w:rPr>
          <w:rFonts w:ascii="Arial Narrow" w:hAnsi="Arial Narrow"/>
          <w:bCs/>
          <w:sz w:val="28"/>
          <w:szCs w:val="28"/>
        </w:rPr>
      </w:pPr>
    </w:p>
    <w:p w14:paraId="2E6E56D0" w14:textId="5A053949" w:rsidR="007C1399" w:rsidRPr="00AD2B7F" w:rsidRDefault="007C1399" w:rsidP="009D1A34">
      <w:pPr>
        <w:jc w:val="center"/>
        <w:rPr>
          <w:rFonts w:ascii="Arial Narrow" w:hAnsi="Arial Narrow"/>
          <w:bCs/>
          <w:sz w:val="28"/>
          <w:szCs w:val="28"/>
        </w:rPr>
      </w:pPr>
    </w:p>
    <w:p w14:paraId="1573898D" w14:textId="0C70AC82" w:rsidR="007C1399" w:rsidRPr="00AD2B7F" w:rsidRDefault="007C1399" w:rsidP="009D1A34">
      <w:pPr>
        <w:jc w:val="center"/>
        <w:rPr>
          <w:rFonts w:ascii="Arial Narrow" w:hAnsi="Arial Narrow"/>
          <w:bCs/>
          <w:sz w:val="28"/>
          <w:szCs w:val="28"/>
        </w:rPr>
      </w:pPr>
    </w:p>
    <w:p w14:paraId="5996B93D" w14:textId="77777777" w:rsidR="007C1399" w:rsidRPr="00AD2B7F" w:rsidRDefault="007C1399" w:rsidP="009D1A34">
      <w:pPr>
        <w:jc w:val="center"/>
        <w:rPr>
          <w:rFonts w:ascii="Arial Narrow" w:hAnsi="Arial Narrow"/>
          <w:bCs/>
          <w:sz w:val="28"/>
          <w:szCs w:val="28"/>
        </w:rPr>
      </w:pPr>
    </w:p>
    <w:p w14:paraId="1025429C" w14:textId="79DB001F" w:rsidR="0071624B" w:rsidRPr="005C2D35" w:rsidRDefault="0071624B" w:rsidP="005C2D35">
      <w:pPr>
        <w:ind w:firstLine="360"/>
        <w:rPr>
          <w:rFonts w:ascii="Arial Narrow" w:hAnsi="Arial Narrow"/>
          <w:bCs/>
        </w:rPr>
      </w:pPr>
      <w:r w:rsidRPr="005C2D35">
        <w:rPr>
          <w:rFonts w:ascii="Arial Narrow" w:hAnsi="Arial Narrow"/>
          <w:bCs/>
        </w:rPr>
        <w:t>Spis treści:</w:t>
      </w:r>
    </w:p>
    <w:p w14:paraId="61A0919B" w14:textId="0DD8EA91" w:rsidR="0071624B" w:rsidRPr="005C2D35" w:rsidRDefault="0071624B" w:rsidP="0071624B">
      <w:pPr>
        <w:pStyle w:val="Akapitzlist"/>
        <w:numPr>
          <w:ilvl w:val="0"/>
          <w:numId w:val="31"/>
        </w:numPr>
        <w:rPr>
          <w:rFonts w:ascii="Arial Narrow" w:hAnsi="Arial Narrow"/>
          <w:bCs/>
        </w:rPr>
      </w:pPr>
      <w:r w:rsidRPr="005C2D35">
        <w:rPr>
          <w:rFonts w:ascii="Arial Narrow" w:hAnsi="Arial Narrow"/>
          <w:bCs/>
        </w:rPr>
        <w:t>Postanowienia ogólne ………………………………………</w:t>
      </w:r>
      <w:r w:rsidR="005C2D35">
        <w:rPr>
          <w:rFonts w:ascii="Arial Narrow" w:hAnsi="Arial Narrow"/>
          <w:bCs/>
        </w:rPr>
        <w:t>……………………</w:t>
      </w:r>
      <w:r w:rsidRPr="005C2D35">
        <w:rPr>
          <w:rFonts w:ascii="Arial Narrow" w:hAnsi="Arial Narrow"/>
          <w:bCs/>
        </w:rPr>
        <w:t>§ 1-</w:t>
      </w:r>
      <w:r w:rsidR="009700F6" w:rsidRPr="005C2D35">
        <w:rPr>
          <w:rFonts w:ascii="Arial Narrow" w:hAnsi="Arial Narrow"/>
          <w:bCs/>
        </w:rPr>
        <w:t xml:space="preserve"> 9</w:t>
      </w:r>
    </w:p>
    <w:p w14:paraId="06BE48AD" w14:textId="6A510AF5" w:rsidR="0071624B" w:rsidRPr="005C2D35" w:rsidRDefault="0071624B" w:rsidP="0071624B">
      <w:pPr>
        <w:pStyle w:val="Akapitzlist"/>
        <w:numPr>
          <w:ilvl w:val="0"/>
          <w:numId w:val="31"/>
        </w:numPr>
        <w:rPr>
          <w:rFonts w:ascii="Arial Narrow" w:hAnsi="Arial Narrow"/>
          <w:bCs/>
        </w:rPr>
      </w:pPr>
      <w:r w:rsidRPr="005C2D35">
        <w:rPr>
          <w:rFonts w:ascii="Arial Narrow" w:hAnsi="Arial Narrow"/>
          <w:bCs/>
        </w:rPr>
        <w:t>Stypendium socjalne   ………………………………………</w:t>
      </w:r>
      <w:r w:rsidR="005C2D35">
        <w:rPr>
          <w:rFonts w:ascii="Arial Narrow" w:hAnsi="Arial Narrow"/>
          <w:bCs/>
        </w:rPr>
        <w:t>……………………</w:t>
      </w:r>
      <w:r w:rsidRPr="005C2D35">
        <w:rPr>
          <w:rFonts w:ascii="Arial Narrow" w:hAnsi="Arial Narrow"/>
          <w:bCs/>
        </w:rPr>
        <w:t>§</w:t>
      </w:r>
      <w:r w:rsidR="009700F6" w:rsidRPr="005C2D35">
        <w:rPr>
          <w:rFonts w:ascii="Arial Narrow" w:hAnsi="Arial Narrow"/>
          <w:bCs/>
        </w:rPr>
        <w:t xml:space="preserve"> 10 </w:t>
      </w:r>
      <w:r w:rsidR="00DC25B5" w:rsidRPr="005C2D35">
        <w:rPr>
          <w:rFonts w:ascii="Arial Narrow" w:hAnsi="Arial Narrow"/>
          <w:bCs/>
        </w:rPr>
        <w:t>– 23</w:t>
      </w:r>
    </w:p>
    <w:p w14:paraId="77E6E857" w14:textId="3E349F4F" w:rsidR="00F562C1" w:rsidRPr="005C2D35" w:rsidRDefault="00F562C1" w:rsidP="00F562C1">
      <w:pPr>
        <w:pStyle w:val="Akapitzlist"/>
        <w:numPr>
          <w:ilvl w:val="0"/>
          <w:numId w:val="39"/>
        </w:numPr>
        <w:rPr>
          <w:rFonts w:ascii="Arial Narrow" w:hAnsi="Arial Narrow"/>
          <w:bCs/>
        </w:rPr>
      </w:pPr>
      <w:r w:rsidRPr="005C2D35">
        <w:rPr>
          <w:rFonts w:ascii="Arial Narrow" w:hAnsi="Arial Narrow"/>
          <w:bCs/>
        </w:rPr>
        <w:t>Ogólne informacje ………………</w:t>
      </w:r>
      <w:r w:rsidR="005C2D35">
        <w:rPr>
          <w:rFonts w:ascii="Arial Narrow" w:hAnsi="Arial Narrow"/>
          <w:bCs/>
        </w:rPr>
        <w:t>………………………………………</w:t>
      </w:r>
      <w:r w:rsidRPr="005C2D35">
        <w:rPr>
          <w:rFonts w:ascii="Arial Narrow" w:hAnsi="Arial Narrow"/>
          <w:bCs/>
        </w:rPr>
        <w:t>§ 10</w:t>
      </w:r>
    </w:p>
    <w:p w14:paraId="368C9DC0" w14:textId="011F0C30" w:rsidR="003050CD" w:rsidRPr="005C2D35" w:rsidRDefault="003050CD" w:rsidP="00F562C1">
      <w:pPr>
        <w:pStyle w:val="Akapitzlist"/>
        <w:numPr>
          <w:ilvl w:val="0"/>
          <w:numId w:val="39"/>
        </w:numPr>
        <w:rPr>
          <w:rFonts w:ascii="Arial Narrow" w:hAnsi="Arial Narrow"/>
          <w:bCs/>
        </w:rPr>
      </w:pPr>
      <w:r w:rsidRPr="005C2D35">
        <w:rPr>
          <w:rFonts w:ascii="Arial Narrow" w:hAnsi="Arial Narrow"/>
          <w:bCs/>
        </w:rPr>
        <w:t xml:space="preserve">Zasady ustalania składu rodziny i dochodu studenta </w:t>
      </w:r>
    </w:p>
    <w:p w14:paraId="6E8A97A4" w14:textId="5F8D2E26" w:rsidR="003050CD" w:rsidRPr="005C2D35" w:rsidRDefault="003050CD" w:rsidP="003050CD">
      <w:pPr>
        <w:pStyle w:val="Akapitzlist"/>
        <w:numPr>
          <w:ilvl w:val="0"/>
          <w:numId w:val="40"/>
        </w:numPr>
        <w:rPr>
          <w:rFonts w:ascii="Arial Narrow" w:hAnsi="Arial Narrow"/>
          <w:bCs/>
        </w:rPr>
      </w:pPr>
      <w:r w:rsidRPr="005C2D35">
        <w:rPr>
          <w:rFonts w:ascii="Arial Narrow" w:hAnsi="Arial Narrow"/>
          <w:bCs/>
        </w:rPr>
        <w:t>Dochody uwzględniane przy sytuacji materialnej studenta § 11-14</w:t>
      </w:r>
    </w:p>
    <w:p w14:paraId="26EE3DA4" w14:textId="2AA99805" w:rsidR="003050CD" w:rsidRPr="005C2D35" w:rsidRDefault="003050CD" w:rsidP="003050CD">
      <w:pPr>
        <w:pStyle w:val="Akapitzlist"/>
        <w:numPr>
          <w:ilvl w:val="0"/>
          <w:numId w:val="40"/>
        </w:numPr>
        <w:rPr>
          <w:rFonts w:ascii="Arial Narrow" w:hAnsi="Arial Narrow"/>
          <w:bCs/>
        </w:rPr>
      </w:pPr>
      <w:r w:rsidRPr="005C2D35">
        <w:rPr>
          <w:rFonts w:ascii="Arial Narrow" w:hAnsi="Arial Narrow"/>
          <w:bCs/>
        </w:rPr>
        <w:t xml:space="preserve">Wymagane dokumenty § 15 </w:t>
      </w:r>
    </w:p>
    <w:p w14:paraId="4739C31F" w14:textId="086366C2" w:rsidR="003050CD" w:rsidRPr="005C2D35" w:rsidRDefault="003050CD" w:rsidP="003050CD">
      <w:pPr>
        <w:pStyle w:val="Akapitzlist"/>
        <w:numPr>
          <w:ilvl w:val="0"/>
          <w:numId w:val="40"/>
        </w:numPr>
        <w:rPr>
          <w:rFonts w:ascii="Arial Narrow" w:hAnsi="Arial Narrow"/>
          <w:bCs/>
        </w:rPr>
      </w:pPr>
      <w:r w:rsidRPr="005C2D35">
        <w:rPr>
          <w:rFonts w:ascii="Arial Narrow" w:hAnsi="Arial Narrow"/>
          <w:bCs/>
        </w:rPr>
        <w:t>Ustalanie wysokości dochodu § 16 – 18</w:t>
      </w:r>
    </w:p>
    <w:p w14:paraId="4000477B" w14:textId="52E10F6E" w:rsidR="003050CD" w:rsidRPr="005C2D35" w:rsidRDefault="003050CD" w:rsidP="003050CD">
      <w:pPr>
        <w:pStyle w:val="Akapitzlist"/>
        <w:numPr>
          <w:ilvl w:val="0"/>
          <w:numId w:val="40"/>
        </w:numPr>
        <w:rPr>
          <w:rFonts w:ascii="Arial Narrow" w:hAnsi="Arial Narrow"/>
          <w:bCs/>
        </w:rPr>
      </w:pPr>
      <w:r w:rsidRPr="005C2D35">
        <w:rPr>
          <w:rFonts w:ascii="Arial Narrow" w:hAnsi="Arial Narrow"/>
          <w:bCs/>
        </w:rPr>
        <w:t xml:space="preserve">Zmiany w dochodach </w:t>
      </w:r>
      <w:r w:rsidR="00324642" w:rsidRPr="005C2D35">
        <w:rPr>
          <w:rFonts w:ascii="Arial Narrow" w:hAnsi="Arial Narrow"/>
          <w:bCs/>
        </w:rPr>
        <w:t xml:space="preserve"> (utrata/uzyskanie dochodu) § 19-20</w:t>
      </w:r>
    </w:p>
    <w:p w14:paraId="1F19DED5" w14:textId="2D5880EA" w:rsidR="00324642" w:rsidRPr="005C2D35" w:rsidRDefault="00324642" w:rsidP="00324642">
      <w:pPr>
        <w:pStyle w:val="Akapitzlist"/>
        <w:numPr>
          <w:ilvl w:val="0"/>
          <w:numId w:val="39"/>
        </w:numPr>
        <w:rPr>
          <w:rFonts w:ascii="Arial Narrow" w:hAnsi="Arial Narrow"/>
          <w:bCs/>
        </w:rPr>
      </w:pPr>
      <w:r w:rsidRPr="005C2D35">
        <w:rPr>
          <w:rFonts w:ascii="Arial Narrow" w:hAnsi="Arial Narrow"/>
          <w:bCs/>
        </w:rPr>
        <w:t>Informacje dodatkowe § 21-22</w:t>
      </w:r>
    </w:p>
    <w:p w14:paraId="376FA7B1" w14:textId="5633D2DA" w:rsidR="00DC25B5" w:rsidRPr="005C2D35" w:rsidRDefault="00DC25B5" w:rsidP="0071624B">
      <w:pPr>
        <w:pStyle w:val="Akapitzlist"/>
        <w:numPr>
          <w:ilvl w:val="0"/>
          <w:numId w:val="31"/>
        </w:numPr>
        <w:rPr>
          <w:rFonts w:ascii="Arial Narrow" w:hAnsi="Arial Narrow"/>
          <w:bCs/>
        </w:rPr>
      </w:pPr>
      <w:r w:rsidRPr="005C2D35">
        <w:rPr>
          <w:rFonts w:ascii="Arial Narrow" w:hAnsi="Arial Narrow"/>
          <w:bCs/>
        </w:rPr>
        <w:t>Stypendium socjalne w zwiększonej wysokości ………</w:t>
      </w:r>
      <w:r w:rsidR="00C17590" w:rsidRPr="005C2D35">
        <w:rPr>
          <w:rFonts w:ascii="Arial Narrow" w:hAnsi="Arial Narrow"/>
          <w:bCs/>
        </w:rPr>
        <w:t>…</w:t>
      </w:r>
      <w:r w:rsidR="005C2D35">
        <w:rPr>
          <w:rFonts w:ascii="Arial Narrow" w:hAnsi="Arial Narrow"/>
          <w:bCs/>
        </w:rPr>
        <w:t>………………….</w:t>
      </w:r>
      <w:r w:rsidR="00C17590" w:rsidRPr="005C2D35">
        <w:rPr>
          <w:rFonts w:ascii="Arial Narrow" w:hAnsi="Arial Narrow"/>
          <w:bCs/>
        </w:rPr>
        <w:t>.</w:t>
      </w:r>
      <w:r w:rsidRPr="005C2D35">
        <w:rPr>
          <w:rFonts w:ascii="Arial Narrow" w:hAnsi="Arial Narrow"/>
          <w:bCs/>
        </w:rPr>
        <w:t xml:space="preserve"> § 2</w:t>
      </w:r>
      <w:r w:rsidR="00324642" w:rsidRPr="005C2D35">
        <w:rPr>
          <w:rFonts w:ascii="Arial Narrow" w:hAnsi="Arial Narrow"/>
          <w:bCs/>
        </w:rPr>
        <w:t>3</w:t>
      </w:r>
    </w:p>
    <w:p w14:paraId="28388D75" w14:textId="7D786C1F" w:rsidR="00DC25B5" w:rsidRPr="005C2D35" w:rsidRDefault="00DC25B5" w:rsidP="0071624B">
      <w:pPr>
        <w:pStyle w:val="Akapitzlist"/>
        <w:numPr>
          <w:ilvl w:val="0"/>
          <w:numId w:val="31"/>
        </w:numPr>
        <w:rPr>
          <w:rFonts w:ascii="Arial Narrow" w:hAnsi="Arial Narrow"/>
          <w:bCs/>
        </w:rPr>
      </w:pPr>
      <w:r w:rsidRPr="005C2D35">
        <w:rPr>
          <w:rFonts w:ascii="Arial Narrow" w:hAnsi="Arial Narrow"/>
          <w:bCs/>
        </w:rPr>
        <w:t>Zapomoga                     ………………………………………</w:t>
      </w:r>
      <w:r w:rsidR="005C2D35">
        <w:rPr>
          <w:rFonts w:ascii="Arial Narrow" w:hAnsi="Arial Narrow"/>
          <w:bCs/>
        </w:rPr>
        <w:t>…………………</w:t>
      </w:r>
      <w:r w:rsidRPr="005C2D35">
        <w:rPr>
          <w:rFonts w:ascii="Arial Narrow" w:hAnsi="Arial Narrow"/>
          <w:bCs/>
        </w:rPr>
        <w:t xml:space="preserve"> § 2</w:t>
      </w:r>
      <w:r w:rsidR="00324642" w:rsidRPr="005C2D35">
        <w:rPr>
          <w:rFonts w:ascii="Arial Narrow" w:hAnsi="Arial Narrow"/>
          <w:bCs/>
        </w:rPr>
        <w:t>4</w:t>
      </w:r>
    </w:p>
    <w:p w14:paraId="70825C7E" w14:textId="27927F38" w:rsidR="0071624B" w:rsidRPr="005C2D35" w:rsidRDefault="00DC25B5" w:rsidP="0071624B">
      <w:pPr>
        <w:pStyle w:val="Akapitzlist"/>
        <w:numPr>
          <w:ilvl w:val="0"/>
          <w:numId w:val="31"/>
        </w:numPr>
        <w:rPr>
          <w:rFonts w:ascii="Arial Narrow" w:hAnsi="Arial Narrow"/>
          <w:bCs/>
        </w:rPr>
      </w:pPr>
      <w:r w:rsidRPr="005C2D35">
        <w:rPr>
          <w:rFonts w:ascii="Arial Narrow" w:hAnsi="Arial Narrow"/>
          <w:bCs/>
        </w:rPr>
        <w:t>Stypendium dla osób niepełnosprawnych ………………</w:t>
      </w:r>
      <w:r w:rsidR="00C17590" w:rsidRPr="005C2D35">
        <w:rPr>
          <w:rFonts w:ascii="Arial Narrow" w:hAnsi="Arial Narrow"/>
          <w:bCs/>
        </w:rPr>
        <w:t>…</w:t>
      </w:r>
      <w:r w:rsidR="005C2D35">
        <w:rPr>
          <w:rFonts w:ascii="Arial Narrow" w:hAnsi="Arial Narrow"/>
          <w:bCs/>
        </w:rPr>
        <w:t>………………….</w:t>
      </w:r>
      <w:r w:rsidRPr="005C2D35">
        <w:rPr>
          <w:rFonts w:ascii="Arial Narrow" w:hAnsi="Arial Narrow"/>
          <w:bCs/>
        </w:rPr>
        <w:t xml:space="preserve"> § 2</w:t>
      </w:r>
      <w:r w:rsidR="00324642" w:rsidRPr="005C2D35">
        <w:rPr>
          <w:rFonts w:ascii="Arial Narrow" w:hAnsi="Arial Narrow"/>
          <w:bCs/>
        </w:rPr>
        <w:t>5</w:t>
      </w:r>
    </w:p>
    <w:p w14:paraId="1751346F" w14:textId="00D39581" w:rsidR="00DC25B5" w:rsidRPr="005C2D35" w:rsidRDefault="00DC25B5" w:rsidP="0071624B">
      <w:pPr>
        <w:pStyle w:val="Akapitzlist"/>
        <w:numPr>
          <w:ilvl w:val="0"/>
          <w:numId w:val="31"/>
        </w:numPr>
        <w:rPr>
          <w:rFonts w:ascii="Arial Narrow" w:hAnsi="Arial Narrow"/>
          <w:bCs/>
        </w:rPr>
      </w:pPr>
      <w:r w:rsidRPr="005C2D35">
        <w:rPr>
          <w:rFonts w:ascii="Arial Narrow" w:hAnsi="Arial Narrow"/>
          <w:bCs/>
        </w:rPr>
        <w:t>Stypendium Rektora   ……..…………………………………</w:t>
      </w:r>
      <w:r w:rsidR="005C2D35">
        <w:rPr>
          <w:rFonts w:ascii="Arial Narrow" w:hAnsi="Arial Narrow"/>
          <w:bCs/>
        </w:rPr>
        <w:t>………………….</w:t>
      </w:r>
      <w:r w:rsidRPr="005C2D35">
        <w:rPr>
          <w:rFonts w:ascii="Arial Narrow" w:hAnsi="Arial Narrow"/>
          <w:bCs/>
        </w:rPr>
        <w:t xml:space="preserve"> § 2</w:t>
      </w:r>
      <w:r w:rsidR="00324642" w:rsidRPr="005C2D35">
        <w:rPr>
          <w:rFonts w:ascii="Arial Narrow" w:hAnsi="Arial Narrow"/>
          <w:bCs/>
        </w:rPr>
        <w:t>6</w:t>
      </w:r>
      <w:r w:rsidRPr="005C2D35">
        <w:rPr>
          <w:rFonts w:ascii="Arial Narrow" w:hAnsi="Arial Narrow"/>
          <w:bCs/>
        </w:rPr>
        <w:t xml:space="preserve"> – 3</w:t>
      </w:r>
      <w:r w:rsidR="00324642" w:rsidRPr="005C2D35">
        <w:rPr>
          <w:rFonts w:ascii="Arial Narrow" w:hAnsi="Arial Narrow"/>
          <w:bCs/>
        </w:rPr>
        <w:t>0</w:t>
      </w:r>
    </w:p>
    <w:p w14:paraId="012DC461" w14:textId="7973EA8E" w:rsidR="00DC25B5" w:rsidRPr="005C2D35" w:rsidRDefault="00DC25B5" w:rsidP="0071624B">
      <w:pPr>
        <w:pStyle w:val="Akapitzlist"/>
        <w:numPr>
          <w:ilvl w:val="0"/>
          <w:numId w:val="31"/>
        </w:numPr>
        <w:rPr>
          <w:rFonts w:ascii="Arial Narrow" w:hAnsi="Arial Narrow"/>
          <w:bCs/>
        </w:rPr>
      </w:pPr>
      <w:r w:rsidRPr="005C2D35">
        <w:rPr>
          <w:rFonts w:ascii="Arial Narrow" w:hAnsi="Arial Narrow"/>
          <w:bCs/>
        </w:rPr>
        <w:t>Przepisy końcowe       …………………………………………</w:t>
      </w:r>
      <w:r w:rsidR="005C2D35">
        <w:rPr>
          <w:rFonts w:ascii="Arial Narrow" w:hAnsi="Arial Narrow"/>
          <w:bCs/>
        </w:rPr>
        <w:t>…………………</w:t>
      </w:r>
      <w:r w:rsidRPr="005C2D35">
        <w:rPr>
          <w:rFonts w:ascii="Arial Narrow" w:hAnsi="Arial Narrow"/>
          <w:bCs/>
        </w:rPr>
        <w:t>§ 3</w:t>
      </w:r>
      <w:r w:rsidR="00324642" w:rsidRPr="005C2D35">
        <w:rPr>
          <w:rFonts w:ascii="Arial Narrow" w:hAnsi="Arial Narrow"/>
          <w:bCs/>
        </w:rPr>
        <w:t>1</w:t>
      </w:r>
      <w:r w:rsidRPr="005C2D35">
        <w:rPr>
          <w:rFonts w:ascii="Arial Narrow" w:hAnsi="Arial Narrow"/>
          <w:bCs/>
        </w:rPr>
        <w:t xml:space="preserve"> </w:t>
      </w:r>
      <w:r w:rsidR="00431087" w:rsidRPr="005C2D35">
        <w:rPr>
          <w:rFonts w:ascii="Arial Narrow" w:hAnsi="Arial Narrow"/>
          <w:bCs/>
        </w:rPr>
        <w:t>–</w:t>
      </w:r>
      <w:r w:rsidRPr="005C2D35">
        <w:rPr>
          <w:rFonts w:ascii="Arial Narrow" w:hAnsi="Arial Narrow"/>
          <w:bCs/>
        </w:rPr>
        <w:t xml:space="preserve"> </w:t>
      </w:r>
      <w:r w:rsidR="00431087" w:rsidRPr="005C2D35">
        <w:rPr>
          <w:rFonts w:ascii="Arial Narrow" w:hAnsi="Arial Narrow"/>
          <w:bCs/>
        </w:rPr>
        <w:t>35</w:t>
      </w:r>
    </w:p>
    <w:p w14:paraId="560A049F" w14:textId="63E6919F" w:rsidR="00324642" w:rsidRPr="005C2D35" w:rsidRDefault="00412A30" w:rsidP="00412A30">
      <w:pPr>
        <w:pStyle w:val="Akapitzlist"/>
        <w:numPr>
          <w:ilvl w:val="0"/>
          <w:numId w:val="41"/>
        </w:numPr>
        <w:rPr>
          <w:rFonts w:ascii="Arial Narrow" w:hAnsi="Arial Narrow"/>
          <w:bCs/>
        </w:rPr>
      </w:pPr>
      <w:r w:rsidRPr="005C2D35">
        <w:rPr>
          <w:rFonts w:ascii="Arial Narrow" w:hAnsi="Arial Narrow"/>
          <w:bCs/>
        </w:rPr>
        <w:t>Wezwania i uzupełnianie braków § 31</w:t>
      </w:r>
    </w:p>
    <w:p w14:paraId="1F6D5D4D" w14:textId="0C005535" w:rsidR="00412A30" w:rsidRPr="005C2D35" w:rsidRDefault="00412A30" w:rsidP="00412A30">
      <w:pPr>
        <w:pStyle w:val="Akapitzlist"/>
        <w:numPr>
          <w:ilvl w:val="0"/>
          <w:numId w:val="41"/>
        </w:numPr>
        <w:rPr>
          <w:rFonts w:ascii="Arial Narrow" w:hAnsi="Arial Narrow"/>
          <w:bCs/>
        </w:rPr>
      </w:pPr>
      <w:r w:rsidRPr="005C2D35">
        <w:rPr>
          <w:rFonts w:ascii="Arial Narrow" w:hAnsi="Arial Narrow"/>
          <w:bCs/>
        </w:rPr>
        <w:t>Zasady ogłaszania prawa do świadczeń § 32</w:t>
      </w:r>
    </w:p>
    <w:p w14:paraId="03D19086" w14:textId="2AC4C3FE" w:rsidR="00412A30" w:rsidRPr="005C2D35" w:rsidRDefault="00412A30" w:rsidP="00412A30">
      <w:pPr>
        <w:pStyle w:val="Akapitzlist"/>
        <w:numPr>
          <w:ilvl w:val="0"/>
          <w:numId w:val="41"/>
        </w:numPr>
        <w:rPr>
          <w:rFonts w:ascii="Arial Narrow" w:hAnsi="Arial Narrow"/>
          <w:bCs/>
        </w:rPr>
      </w:pPr>
      <w:r w:rsidRPr="005C2D35">
        <w:rPr>
          <w:rFonts w:ascii="Arial Narrow" w:hAnsi="Arial Narrow"/>
          <w:bCs/>
        </w:rPr>
        <w:t>Utrata, wstrzymanie i przywrócenie prawa do świadczeń § 33</w:t>
      </w:r>
    </w:p>
    <w:p w14:paraId="599FB413" w14:textId="14670385" w:rsidR="00412A30" w:rsidRPr="005C2D35" w:rsidRDefault="00412A30" w:rsidP="00412A30">
      <w:pPr>
        <w:pStyle w:val="Akapitzlist"/>
        <w:numPr>
          <w:ilvl w:val="0"/>
          <w:numId w:val="41"/>
        </w:numPr>
        <w:rPr>
          <w:rFonts w:ascii="Arial Narrow" w:hAnsi="Arial Narrow"/>
          <w:bCs/>
        </w:rPr>
      </w:pPr>
      <w:r w:rsidRPr="005C2D35">
        <w:rPr>
          <w:rFonts w:ascii="Arial Narrow" w:hAnsi="Arial Narrow"/>
          <w:bCs/>
        </w:rPr>
        <w:t>Zwrot nienależnie pobranych świadczeń § 34</w:t>
      </w:r>
    </w:p>
    <w:p w14:paraId="4EFEBDA9" w14:textId="03EE382C" w:rsidR="00412A30" w:rsidRPr="005C2D35" w:rsidRDefault="00412A30" w:rsidP="00412A30">
      <w:pPr>
        <w:pStyle w:val="Akapitzlist"/>
        <w:numPr>
          <w:ilvl w:val="0"/>
          <w:numId w:val="41"/>
        </w:numPr>
        <w:rPr>
          <w:rFonts w:ascii="Arial Narrow" w:hAnsi="Arial Narrow"/>
          <w:bCs/>
        </w:rPr>
      </w:pPr>
      <w:r w:rsidRPr="005C2D35">
        <w:rPr>
          <w:rFonts w:ascii="Arial Narrow" w:hAnsi="Arial Narrow"/>
          <w:bCs/>
        </w:rPr>
        <w:t>Postanowienia końcowe § 35</w:t>
      </w:r>
    </w:p>
    <w:p w14:paraId="238AF87E" w14:textId="05499DFA" w:rsidR="00431087" w:rsidRPr="005C2D35" w:rsidRDefault="00431087" w:rsidP="0071624B">
      <w:pPr>
        <w:pStyle w:val="Akapitzlist"/>
        <w:numPr>
          <w:ilvl w:val="0"/>
          <w:numId w:val="31"/>
        </w:numPr>
        <w:rPr>
          <w:rFonts w:ascii="Arial Narrow" w:hAnsi="Arial Narrow"/>
          <w:bCs/>
        </w:rPr>
      </w:pPr>
      <w:r w:rsidRPr="005C2D35">
        <w:rPr>
          <w:rFonts w:ascii="Arial Narrow" w:hAnsi="Arial Narrow"/>
          <w:bCs/>
        </w:rPr>
        <w:t>Wykaz załączników     …………………………………………</w:t>
      </w:r>
      <w:r w:rsidR="0061591E">
        <w:rPr>
          <w:rFonts w:ascii="Arial Narrow" w:hAnsi="Arial Narrow"/>
          <w:bCs/>
        </w:rPr>
        <w:t>…………………</w:t>
      </w:r>
      <w:r w:rsidRPr="005C2D35">
        <w:rPr>
          <w:rFonts w:ascii="Arial Narrow" w:hAnsi="Arial Narrow"/>
          <w:bCs/>
        </w:rPr>
        <w:t>§ 36</w:t>
      </w:r>
    </w:p>
    <w:p w14:paraId="6550D16E" w14:textId="77777777" w:rsidR="009F784A" w:rsidRPr="005C2D35" w:rsidRDefault="009F784A" w:rsidP="009D1A34">
      <w:pPr>
        <w:jc w:val="center"/>
        <w:rPr>
          <w:rFonts w:ascii="Arial Narrow" w:hAnsi="Arial Narrow"/>
          <w:b/>
        </w:rPr>
      </w:pPr>
    </w:p>
    <w:p w14:paraId="687F4F50" w14:textId="77777777" w:rsidR="009F784A" w:rsidRPr="005C2D35" w:rsidRDefault="009F784A" w:rsidP="009D1A34">
      <w:pPr>
        <w:jc w:val="center"/>
        <w:rPr>
          <w:rFonts w:ascii="Arial Narrow" w:hAnsi="Arial Narrow"/>
          <w:b/>
          <w:sz w:val="20"/>
          <w:szCs w:val="20"/>
        </w:rPr>
      </w:pPr>
    </w:p>
    <w:p w14:paraId="2D89ADCB" w14:textId="77777777" w:rsidR="00431087" w:rsidRPr="005C2D35" w:rsidRDefault="00431087" w:rsidP="00A05126">
      <w:pPr>
        <w:ind w:left="360"/>
        <w:jc w:val="both"/>
        <w:rPr>
          <w:rFonts w:ascii="Arial Narrow" w:hAnsi="Arial Narrow"/>
          <w:color w:val="000000"/>
          <w:sz w:val="20"/>
          <w:szCs w:val="20"/>
        </w:rPr>
      </w:pPr>
    </w:p>
    <w:p w14:paraId="5DAF0063" w14:textId="77777777" w:rsidR="00431087" w:rsidRDefault="00431087" w:rsidP="00A05126">
      <w:pPr>
        <w:ind w:left="360"/>
        <w:jc w:val="both"/>
        <w:rPr>
          <w:rFonts w:ascii="Arial Narrow" w:hAnsi="Arial Narrow"/>
          <w:color w:val="000000"/>
          <w:sz w:val="22"/>
          <w:szCs w:val="22"/>
        </w:rPr>
      </w:pPr>
    </w:p>
    <w:p w14:paraId="563B8E39" w14:textId="77777777" w:rsidR="00431087" w:rsidRDefault="00431087" w:rsidP="00A05126">
      <w:pPr>
        <w:ind w:left="360"/>
        <w:jc w:val="both"/>
        <w:rPr>
          <w:rFonts w:ascii="Arial Narrow" w:hAnsi="Arial Narrow"/>
          <w:color w:val="000000"/>
          <w:sz w:val="22"/>
          <w:szCs w:val="22"/>
        </w:rPr>
      </w:pPr>
    </w:p>
    <w:p w14:paraId="418AAE2A" w14:textId="77777777" w:rsidR="00431087" w:rsidRDefault="00431087" w:rsidP="00A05126">
      <w:pPr>
        <w:ind w:left="360"/>
        <w:jc w:val="both"/>
        <w:rPr>
          <w:rFonts w:ascii="Arial Narrow" w:hAnsi="Arial Narrow"/>
          <w:color w:val="000000"/>
          <w:sz w:val="22"/>
          <w:szCs w:val="22"/>
        </w:rPr>
      </w:pPr>
    </w:p>
    <w:p w14:paraId="71C7AC2B" w14:textId="77777777" w:rsidR="00431087" w:rsidRDefault="00431087" w:rsidP="00A05126">
      <w:pPr>
        <w:ind w:left="360"/>
        <w:jc w:val="both"/>
        <w:rPr>
          <w:rFonts w:ascii="Arial Narrow" w:hAnsi="Arial Narrow"/>
          <w:color w:val="000000"/>
          <w:sz w:val="22"/>
          <w:szCs w:val="22"/>
        </w:rPr>
      </w:pPr>
    </w:p>
    <w:p w14:paraId="63BF8615" w14:textId="77777777" w:rsidR="00431087" w:rsidRDefault="00431087" w:rsidP="00A05126">
      <w:pPr>
        <w:ind w:left="360"/>
        <w:jc w:val="both"/>
        <w:rPr>
          <w:rFonts w:ascii="Arial Narrow" w:hAnsi="Arial Narrow"/>
          <w:color w:val="000000"/>
          <w:sz w:val="22"/>
          <w:szCs w:val="22"/>
        </w:rPr>
      </w:pPr>
    </w:p>
    <w:p w14:paraId="03F96508" w14:textId="77777777" w:rsidR="00431087" w:rsidRDefault="00431087" w:rsidP="00A05126">
      <w:pPr>
        <w:ind w:left="360"/>
        <w:jc w:val="both"/>
        <w:rPr>
          <w:rFonts w:ascii="Arial Narrow" w:hAnsi="Arial Narrow"/>
          <w:color w:val="000000"/>
          <w:sz w:val="22"/>
          <w:szCs w:val="22"/>
        </w:rPr>
      </w:pPr>
    </w:p>
    <w:p w14:paraId="1ADDE30F" w14:textId="77777777" w:rsidR="00431087" w:rsidRDefault="00431087" w:rsidP="00A05126">
      <w:pPr>
        <w:ind w:left="360"/>
        <w:jc w:val="both"/>
        <w:rPr>
          <w:rFonts w:ascii="Arial Narrow" w:hAnsi="Arial Narrow"/>
          <w:color w:val="000000"/>
          <w:sz w:val="22"/>
          <w:szCs w:val="22"/>
        </w:rPr>
      </w:pPr>
    </w:p>
    <w:p w14:paraId="6D94D80D" w14:textId="77777777" w:rsidR="00431087" w:rsidRDefault="00431087" w:rsidP="00A05126">
      <w:pPr>
        <w:ind w:left="360"/>
        <w:jc w:val="both"/>
        <w:rPr>
          <w:rFonts w:ascii="Arial Narrow" w:hAnsi="Arial Narrow"/>
          <w:color w:val="000000"/>
          <w:sz w:val="22"/>
          <w:szCs w:val="22"/>
        </w:rPr>
      </w:pPr>
    </w:p>
    <w:p w14:paraId="3B5609A3" w14:textId="77777777" w:rsidR="00431087" w:rsidRDefault="00431087" w:rsidP="00A05126">
      <w:pPr>
        <w:ind w:left="360"/>
        <w:jc w:val="both"/>
        <w:rPr>
          <w:rFonts w:ascii="Arial Narrow" w:hAnsi="Arial Narrow"/>
          <w:color w:val="000000"/>
          <w:sz w:val="22"/>
          <w:szCs w:val="22"/>
        </w:rPr>
      </w:pPr>
    </w:p>
    <w:p w14:paraId="52BA793C" w14:textId="77777777" w:rsidR="00431087" w:rsidRDefault="00431087" w:rsidP="00A05126">
      <w:pPr>
        <w:ind w:left="360"/>
        <w:jc w:val="both"/>
        <w:rPr>
          <w:rFonts w:ascii="Arial Narrow" w:hAnsi="Arial Narrow"/>
          <w:color w:val="000000"/>
          <w:sz w:val="22"/>
          <w:szCs w:val="22"/>
        </w:rPr>
      </w:pPr>
    </w:p>
    <w:p w14:paraId="16B0DB68" w14:textId="77777777" w:rsidR="00431087" w:rsidRDefault="00431087" w:rsidP="00A05126">
      <w:pPr>
        <w:ind w:left="360"/>
        <w:jc w:val="both"/>
        <w:rPr>
          <w:rFonts w:ascii="Arial Narrow" w:hAnsi="Arial Narrow"/>
          <w:color w:val="000000"/>
          <w:sz w:val="22"/>
          <w:szCs w:val="22"/>
        </w:rPr>
      </w:pPr>
    </w:p>
    <w:p w14:paraId="712551F8" w14:textId="77777777" w:rsidR="00431087" w:rsidRDefault="00431087" w:rsidP="00A05126">
      <w:pPr>
        <w:ind w:left="360"/>
        <w:jc w:val="both"/>
        <w:rPr>
          <w:rFonts w:ascii="Arial Narrow" w:hAnsi="Arial Narrow"/>
          <w:color w:val="000000"/>
          <w:sz w:val="22"/>
          <w:szCs w:val="22"/>
        </w:rPr>
      </w:pPr>
    </w:p>
    <w:p w14:paraId="40A7105B" w14:textId="77777777" w:rsidR="00431087" w:rsidRDefault="00431087" w:rsidP="00A05126">
      <w:pPr>
        <w:ind w:left="360"/>
        <w:jc w:val="both"/>
        <w:rPr>
          <w:rFonts w:ascii="Arial Narrow" w:hAnsi="Arial Narrow"/>
          <w:color w:val="000000"/>
          <w:sz w:val="22"/>
          <w:szCs w:val="22"/>
        </w:rPr>
      </w:pPr>
    </w:p>
    <w:p w14:paraId="6D2BF9F9" w14:textId="77777777" w:rsidR="00431087" w:rsidRDefault="00431087" w:rsidP="00A05126">
      <w:pPr>
        <w:ind w:left="360"/>
        <w:jc w:val="both"/>
        <w:rPr>
          <w:rFonts w:ascii="Arial Narrow" w:hAnsi="Arial Narrow"/>
          <w:color w:val="000000"/>
          <w:sz w:val="22"/>
          <w:szCs w:val="22"/>
        </w:rPr>
      </w:pPr>
    </w:p>
    <w:p w14:paraId="61CB2D1A" w14:textId="77777777" w:rsidR="00B57498" w:rsidRDefault="00B57498" w:rsidP="00A6069A">
      <w:pPr>
        <w:ind w:left="360"/>
        <w:jc w:val="both"/>
        <w:rPr>
          <w:rFonts w:ascii="Arial Narrow" w:hAnsi="Arial Narrow"/>
          <w:color w:val="000000"/>
        </w:rPr>
      </w:pPr>
    </w:p>
    <w:p w14:paraId="1DF36C93" w14:textId="04EF0CD0" w:rsidR="009F784A" w:rsidRPr="00AD2B7F" w:rsidRDefault="009F784A" w:rsidP="00A6069A">
      <w:pPr>
        <w:ind w:left="360"/>
        <w:jc w:val="both"/>
        <w:rPr>
          <w:rFonts w:ascii="Arial Narrow" w:hAnsi="Arial Narrow"/>
          <w:color w:val="000000"/>
        </w:rPr>
      </w:pPr>
      <w:r w:rsidRPr="00AD2B7F">
        <w:rPr>
          <w:rFonts w:ascii="Arial Narrow" w:hAnsi="Arial Narrow"/>
          <w:color w:val="000000"/>
        </w:rPr>
        <w:lastRenderedPageBreak/>
        <w:t xml:space="preserve">Niniejszy Regulamin został opracowany na podstawie przepisów ustawy z dnia 20 lipca 2018  Prawo o </w:t>
      </w:r>
      <w:r w:rsidR="005C2D35">
        <w:rPr>
          <w:rFonts w:ascii="Arial Narrow" w:hAnsi="Arial Narrow"/>
          <w:color w:val="000000"/>
        </w:rPr>
        <w:t xml:space="preserve"> </w:t>
      </w:r>
      <w:r w:rsidRPr="00AD2B7F">
        <w:rPr>
          <w:rFonts w:ascii="Arial Narrow" w:hAnsi="Arial Narrow"/>
          <w:color w:val="000000"/>
        </w:rPr>
        <w:t xml:space="preserve">szkolnictwie wyższym i nauce, ustawy z dnia 28 listopada 2003 r. o świadczeniach rodzinnych, ustawy z dnia 12 marca 2004 r o </w:t>
      </w:r>
    </w:p>
    <w:p w14:paraId="1E990378" w14:textId="77777777" w:rsidR="009F784A" w:rsidRPr="00AD2B7F" w:rsidRDefault="009F784A" w:rsidP="00A05126">
      <w:pPr>
        <w:ind w:left="360"/>
        <w:jc w:val="both"/>
        <w:rPr>
          <w:rFonts w:ascii="Arial Narrow" w:hAnsi="Arial Narrow"/>
          <w:color w:val="000000"/>
        </w:rPr>
      </w:pPr>
      <w:r w:rsidRPr="00AD2B7F">
        <w:rPr>
          <w:rFonts w:ascii="Arial Narrow" w:hAnsi="Arial Narrow"/>
          <w:color w:val="000000"/>
        </w:rPr>
        <w:t xml:space="preserve">pomocy społecznej. </w:t>
      </w:r>
    </w:p>
    <w:p w14:paraId="6F26D1AE" w14:textId="77777777" w:rsidR="009F784A" w:rsidRPr="003E2CC0" w:rsidRDefault="009F784A" w:rsidP="00092EC8">
      <w:pPr>
        <w:ind w:left="2832" w:firstLine="708"/>
        <w:jc w:val="both"/>
        <w:rPr>
          <w:rFonts w:ascii="Arial Narrow" w:hAnsi="Arial Narrow"/>
          <w:b/>
          <w:color w:val="000000"/>
          <w:sz w:val="28"/>
          <w:szCs w:val="28"/>
        </w:rPr>
      </w:pPr>
      <w:r w:rsidRPr="003E2CC0">
        <w:rPr>
          <w:rFonts w:ascii="Arial Narrow" w:hAnsi="Arial Narrow"/>
          <w:b/>
          <w:color w:val="000000"/>
          <w:sz w:val="28"/>
          <w:szCs w:val="28"/>
        </w:rPr>
        <w:t>Postanowienia ogólne</w:t>
      </w:r>
    </w:p>
    <w:p w14:paraId="3F46FE2A" w14:textId="77777777" w:rsidR="009F784A" w:rsidRPr="003E2CC0" w:rsidRDefault="009F784A" w:rsidP="0074605D">
      <w:pPr>
        <w:jc w:val="center"/>
        <w:rPr>
          <w:rFonts w:ascii="Arial Narrow" w:hAnsi="Arial Narrow"/>
          <w:b/>
          <w:sz w:val="22"/>
          <w:szCs w:val="22"/>
        </w:rPr>
      </w:pPr>
      <w:r w:rsidRPr="003E2CC0">
        <w:rPr>
          <w:rFonts w:ascii="Arial Narrow" w:hAnsi="Arial Narrow"/>
          <w:b/>
          <w:sz w:val="22"/>
          <w:szCs w:val="22"/>
        </w:rPr>
        <w:t>§ 1</w:t>
      </w:r>
    </w:p>
    <w:p w14:paraId="64BA9940" w14:textId="77777777" w:rsidR="009F784A" w:rsidRPr="00AD2B7F" w:rsidRDefault="009F784A" w:rsidP="00A05126">
      <w:pPr>
        <w:ind w:left="360"/>
        <w:jc w:val="both"/>
        <w:rPr>
          <w:rFonts w:ascii="Arial Narrow" w:hAnsi="Arial Narrow"/>
        </w:rPr>
      </w:pPr>
      <w:r w:rsidRPr="003E2CC0">
        <w:rPr>
          <w:rFonts w:ascii="Arial Narrow" w:hAnsi="Arial Narrow"/>
          <w:sz w:val="22"/>
          <w:szCs w:val="22"/>
        </w:rPr>
        <w:t>1</w:t>
      </w:r>
      <w:r w:rsidRPr="00AD2B7F">
        <w:rPr>
          <w:rFonts w:ascii="Arial Narrow" w:hAnsi="Arial Narrow"/>
        </w:rPr>
        <w:t xml:space="preserve">.  Student może ubiegać się o pomoc materialną ze środków przeznaczonych na ten cel w budżecie państwa </w:t>
      </w:r>
    </w:p>
    <w:p w14:paraId="6596117A" w14:textId="77777777" w:rsidR="009F784A" w:rsidRPr="00AD2B7F" w:rsidRDefault="009F784A" w:rsidP="00A05126">
      <w:pPr>
        <w:ind w:left="360"/>
        <w:jc w:val="both"/>
        <w:rPr>
          <w:rFonts w:ascii="Arial Narrow" w:hAnsi="Arial Narrow"/>
          <w:b/>
          <w:color w:val="000000"/>
        </w:rPr>
      </w:pPr>
      <w:r w:rsidRPr="00AD2B7F">
        <w:rPr>
          <w:rFonts w:ascii="Arial Narrow" w:hAnsi="Arial Narrow"/>
        </w:rPr>
        <w:t>w formie:</w:t>
      </w:r>
    </w:p>
    <w:p w14:paraId="49295E5F" w14:textId="77777777" w:rsidR="009F784A" w:rsidRPr="00AD2B7F" w:rsidRDefault="009F784A" w:rsidP="003639A6">
      <w:pPr>
        <w:ind w:left="360" w:firstLine="348"/>
        <w:jc w:val="both"/>
        <w:rPr>
          <w:rFonts w:ascii="Arial Narrow" w:hAnsi="Arial Narrow"/>
        </w:rPr>
      </w:pPr>
      <w:r w:rsidRPr="00AD2B7F">
        <w:rPr>
          <w:rFonts w:ascii="Arial Narrow" w:hAnsi="Arial Narrow"/>
        </w:rPr>
        <w:t>1) stypendium socjalnego;</w:t>
      </w:r>
    </w:p>
    <w:p w14:paraId="53162F50" w14:textId="77777777" w:rsidR="009F784A" w:rsidRPr="00AD2B7F" w:rsidRDefault="009F784A" w:rsidP="003639A6">
      <w:pPr>
        <w:ind w:left="360" w:firstLine="348"/>
        <w:jc w:val="both"/>
        <w:rPr>
          <w:rFonts w:ascii="Arial Narrow" w:hAnsi="Arial Narrow"/>
        </w:rPr>
      </w:pPr>
      <w:r w:rsidRPr="00AD2B7F">
        <w:rPr>
          <w:rFonts w:ascii="Arial Narrow" w:hAnsi="Arial Narrow"/>
        </w:rPr>
        <w:t>2) stypendium dla osób niepełnosprawnych;</w:t>
      </w:r>
    </w:p>
    <w:p w14:paraId="1521F0DF" w14:textId="77777777" w:rsidR="009F784A" w:rsidRPr="00AD2B7F" w:rsidRDefault="009F784A" w:rsidP="003639A6">
      <w:pPr>
        <w:ind w:left="360" w:firstLine="348"/>
        <w:jc w:val="both"/>
        <w:rPr>
          <w:rFonts w:ascii="Arial Narrow" w:hAnsi="Arial Narrow"/>
        </w:rPr>
      </w:pPr>
      <w:r w:rsidRPr="00AD2B7F">
        <w:rPr>
          <w:rFonts w:ascii="Arial Narrow" w:hAnsi="Arial Narrow"/>
        </w:rPr>
        <w:t>3) zapomogi;</w:t>
      </w:r>
    </w:p>
    <w:p w14:paraId="52226890" w14:textId="77777777" w:rsidR="009F784A" w:rsidRPr="00AD2B7F" w:rsidRDefault="009F784A" w:rsidP="003639A6">
      <w:pPr>
        <w:ind w:left="360" w:firstLine="348"/>
        <w:jc w:val="both"/>
        <w:rPr>
          <w:rFonts w:ascii="Arial Narrow" w:hAnsi="Arial Narrow"/>
        </w:rPr>
      </w:pPr>
      <w:r w:rsidRPr="00AD2B7F">
        <w:rPr>
          <w:rFonts w:ascii="Arial Narrow" w:hAnsi="Arial Narrow"/>
        </w:rPr>
        <w:t>4) stypendium rektora.</w:t>
      </w:r>
    </w:p>
    <w:p w14:paraId="0D123614" w14:textId="07ABA98C" w:rsidR="009F784A" w:rsidRPr="00AD2B7F" w:rsidRDefault="009F784A" w:rsidP="00A05126">
      <w:pPr>
        <w:ind w:left="360"/>
        <w:jc w:val="both"/>
        <w:rPr>
          <w:rFonts w:ascii="Arial Narrow" w:hAnsi="Arial Narrow"/>
        </w:rPr>
      </w:pPr>
      <w:r w:rsidRPr="00AD2B7F">
        <w:rPr>
          <w:rFonts w:ascii="Arial Narrow" w:hAnsi="Arial Narrow"/>
        </w:rPr>
        <w:t>2. Przyznanie świadczenia, o którym mowa w ust. 1 oraz odmowa jego przyznania następują w drodze decyzji administracyjnej.</w:t>
      </w:r>
    </w:p>
    <w:p w14:paraId="0EB167F9" w14:textId="77777777" w:rsidR="009F784A" w:rsidRPr="00AD2B7F" w:rsidRDefault="009F784A" w:rsidP="00A05126">
      <w:pPr>
        <w:ind w:firstLine="360"/>
        <w:jc w:val="both"/>
        <w:rPr>
          <w:rFonts w:ascii="Arial Narrow" w:hAnsi="Arial Narrow"/>
        </w:rPr>
      </w:pPr>
      <w:r w:rsidRPr="00AD2B7F">
        <w:rPr>
          <w:rFonts w:ascii="Arial Narrow" w:hAnsi="Arial Narrow"/>
        </w:rPr>
        <w:t>3.   Przyznanie świadczeń, o których mowa w ust. 1, przyznawane są na udokumentowany wniosek studenta.</w:t>
      </w:r>
    </w:p>
    <w:p w14:paraId="46EE729B" w14:textId="77777777" w:rsidR="009F784A" w:rsidRPr="00AD2B7F" w:rsidRDefault="009F784A" w:rsidP="00A05126">
      <w:pPr>
        <w:ind w:left="360"/>
        <w:jc w:val="both"/>
        <w:rPr>
          <w:rFonts w:ascii="Arial Narrow" w:hAnsi="Arial Narrow"/>
        </w:rPr>
      </w:pPr>
      <w:r w:rsidRPr="00AD2B7F">
        <w:rPr>
          <w:rFonts w:ascii="Arial Narrow" w:hAnsi="Arial Narrow"/>
        </w:rPr>
        <w:t>4. Student ubiegający się o świadczenia, o których mowa w ust.1, przedkłada niezbędne oryginały dokumentów lub uwierzytelnioną ich kopię. Kopia dokumentu niezbędnego do ustalenia prawa i wypłaty świadczeń może być uwierzytelniona przez pracownika uczelni, notariusza lub instytucję, która dokument wydała.</w:t>
      </w:r>
    </w:p>
    <w:p w14:paraId="19BB5E2C" w14:textId="77777777" w:rsidR="009F784A" w:rsidRPr="00AD2B7F" w:rsidRDefault="009F784A" w:rsidP="009D1A34">
      <w:pPr>
        <w:jc w:val="center"/>
        <w:rPr>
          <w:rFonts w:ascii="Arial Narrow" w:hAnsi="Arial Narrow"/>
          <w:b/>
        </w:rPr>
      </w:pPr>
      <w:r w:rsidRPr="00AD2B7F">
        <w:rPr>
          <w:rFonts w:ascii="Arial Narrow" w:hAnsi="Arial Narrow"/>
          <w:b/>
        </w:rPr>
        <w:t>§ 2</w:t>
      </w:r>
    </w:p>
    <w:p w14:paraId="44187834" w14:textId="362023B1" w:rsidR="009F784A" w:rsidRPr="00AD2B7F" w:rsidRDefault="009F784A" w:rsidP="00DE3697">
      <w:pPr>
        <w:numPr>
          <w:ilvl w:val="0"/>
          <w:numId w:val="6"/>
        </w:numPr>
        <w:jc w:val="both"/>
        <w:rPr>
          <w:rFonts w:ascii="Arial Narrow" w:hAnsi="Arial Narrow"/>
        </w:rPr>
      </w:pPr>
      <w:r w:rsidRPr="00AD2B7F">
        <w:rPr>
          <w:rFonts w:ascii="Arial Narrow" w:hAnsi="Arial Narrow"/>
        </w:rPr>
        <w:t>Cudzoziemcy podejmujący i odbywający w Polsce studia są uprawnieni do ubiegania się o stypendium Rektora, stypendium dla osób niepełnosprawnych oraz zapomogę</w:t>
      </w:r>
      <w:r w:rsidR="00B82034">
        <w:rPr>
          <w:rFonts w:ascii="Arial Narrow" w:hAnsi="Arial Narrow"/>
        </w:rPr>
        <w:t xml:space="preserve"> (odpowiedni załącznik do wybranego stypendium oraz załącznik 1b)</w:t>
      </w:r>
      <w:r w:rsidR="009C184C" w:rsidRPr="00AD2B7F">
        <w:rPr>
          <w:rFonts w:ascii="Arial Narrow" w:hAnsi="Arial Narrow"/>
        </w:rPr>
        <w:t>.</w:t>
      </w:r>
    </w:p>
    <w:p w14:paraId="79C841E6" w14:textId="03A92FBE" w:rsidR="009F784A" w:rsidRPr="00AD2B7F" w:rsidRDefault="009F784A" w:rsidP="0059382F">
      <w:pPr>
        <w:numPr>
          <w:ilvl w:val="0"/>
          <w:numId w:val="6"/>
        </w:numPr>
        <w:jc w:val="both"/>
        <w:rPr>
          <w:rFonts w:ascii="Arial Narrow" w:hAnsi="Arial Narrow"/>
        </w:rPr>
      </w:pPr>
      <w:r w:rsidRPr="00AD2B7F">
        <w:rPr>
          <w:rFonts w:ascii="Arial Narrow" w:hAnsi="Arial Narrow"/>
        </w:rPr>
        <w:t xml:space="preserve">Student cudzoziemiec może ubiegać się o przyznanie stypendium </w:t>
      </w:r>
      <w:r w:rsidR="00C0643B" w:rsidRPr="00AD2B7F">
        <w:rPr>
          <w:rFonts w:ascii="Arial Narrow" w:hAnsi="Arial Narrow"/>
        </w:rPr>
        <w:t>socjalnego,</w:t>
      </w:r>
      <w:r w:rsidRPr="00AD2B7F">
        <w:rPr>
          <w:rFonts w:ascii="Arial Narrow" w:hAnsi="Arial Narrow"/>
        </w:rPr>
        <w:t xml:space="preserve"> jeżeli:</w:t>
      </w:r>
    </w:p>
    <w:p w14:paraId="1294FAAF" w14:textId="77777777" w:rsidR="009F784A" w:rsidRPr="00AD2B7F" w:rsidRDefault="009F784A" w:rsidP="0059382F">
      <w:pPr>
        <w:numPr>
          <w:ilvl w:val="1"/>
          <w:numId w:val="6"/>
        </w:numPr>
        <w:jc w:val="both"/>
        <w:rPr>
          <w:rFonts w:ascii="Arial Narrow" w:hAnsi="Arial Narrow"/>
        </w:rPr>
      </w:pPr>
      <w:r w:rsidRPr="00AD2B7F">
        <w:rPr>
          <w:rFonts w:ascii="Arial Narrow" w:hAnsi="Arial Narrow"/>
        </w:rPr>
        <w:t>posiada zezwolenie na pobyt stały, lub jest rezydentem długoterminowym Unii Europejskiej;</w:t>
      </w:r>
    </w:p>
    <w:p w14:paraId="7861D53A" w14:textId="0DDD3048" w:rsidR="009F784A" w:rsidRPr="00A92493" w:rsidRDefault="009F784A" w:rsidP="0059382F">
      <w:pPr>
        <w:numPr>
          <w:ilvl w:val="1"/>
          <w:numId w:val="6"/>
        </w:numPr>
        <w:jc w:val="both"/>
        <w:rPr>
          <w:rFonts w:ascii="Arial Narrow" w:hAnsi="Arial Narrow"/>
        </w:rPr>
      </w:pPr>
      <w:r w:rsidRPr="00AD2B7F">
        <w:rPr>
          <w:rFonts w:ascii="Arial Narrow" w:hAnsi="Arial Narrow"/>
        </w:rPr>
        <w:t xml:space="preserve">posiada zezwolenie na pobyt czasowy w związku z okolicznościami, o których mowa w art. 159 ust.1 lub art. 186 ust.1 pkt 3 lub 4 ustawy z dnia 12 grudnia 2013 r. o cudzoziemcach </w:t>
      </w:r>
      <w:r w:rsidRPr="00A92493">
        <w:rPr>
          <w:rFonts w:ascii="Arial Narrow" w:hAnsi="Arial Narrow"/>
        </w:rPr>
        <w:t>( Dz.U. z 202</w:t>
      </w:r>
      <w:r w:rsidR="009C184C" w:rsidRPr="00A92493">
        <w:rPr>
          <w:rFonts w:ascii="Arial Narrow" w:hAnsi="Arial Narrow"/>
        </w:rPr>
        <w:t>1</w:t>
      </w:r>
      <w:r w:rsidRPr="00A92493">
        <w:rPr>
          <w:rFonts w:ascii="Arial Narrow" w:hAnsi="Arial Narrow"/>
        </w:rPr>
        <w:t xml:space="preserve"> r.</w:t>
      </w:r>
      <w:r w:rsidR="009C184C" w:rsidRPr="00A92493">
        <w:rPr>
          <w:rFonts w:ascii="Arial Narrow" w:hAnsi="Arial Narrow"/>
        </w:rPr>
        <w:t xml:space="preserve"> </w:t>
      </w:r>
      <w:r w:rsidRPr="00A92493">
        <w:rPr>
          <w:rFonts w:ascii="Arial Narrow" w:hAnsi="Arial Narrow"/>
        </w:rPr>
        <w:t xml:space="preserve">poz. </w:t>
      </w:r>
      <w:r w:rsidR="009C184C" w:rsidRPr="00A92493">
        <w:rPr>
          <w:rFonts w:ascii="Arial Narrow" w:hAnsi="Arial Narrow"/>
        </w:rPr>
        <w:t>2354</w:t>
      </w:r>
      <w:r w:rsidRPr="00A92493">
        <w:rPr>
          <w:rFonts w:ascii="Arial Narrow" w:hAnsi="Arial Narrow"/>
        </w:rPr>
        <w:t xml:space="preserve"> oraz z 202</w:t>
      </w:r>
      <w:r w:rsidR="009C184C" w:rsidRPr="00A92493">
        <w:rPr>
          <w:rFonts w:ascii="Arial Narrow" w:hAnsi="Arial Narrow"/>
        </w:rPr>
        <w:t>2</w:t>
      </w:r>
      <w:r w:rsidRPr="00A92493">
        <w:rPr>
          <w:rFonts w:ascii="Arial Narrow" w:hAnsi="Arial Narrow"/>
        </w:rPr>
        <w:t xml:space="preserve"> r poz.</w:t>
      </w:r>
      <w:r w:rsidR="009C184C" w:rsidRPr="00A92493">
        <w:rPr>
          <w:rFonts w:ascii="Arial Narrow" w:hAnsi="Arial Narrow"/>
        </w:rPr>
        <w:t>91);</w:t>
      </w:r>
    </w:p>
    <w:p w14:paraId="5C3E011D" w14:textId="77777777" w:rsidR="009F784A" w:rsidRPr="00AD2B7F" w:rsidRDefault="009F784A" w:rsidP="0059382F">
      <w:pPr>
        <w:numPr>
          <w:ilvl w:val="1"/>
          <w:numId w:val="6"/>
        </w:numPr>
        <w:jc w:val="both"/>
        <w:rPr>
          <w:rFonts w:ascii="Arial Narrow" w:hAnsi="Arial Narrow"/>
        </w:rPr>
      </w:pPr>
      <w:r w:rsidRPr="00AD2B7F">
        <w:rPr>
          <w:rFonts w:ascii="Arial Narrow" w:hAnsi="Arial Narrow"/>
        </w:rPr>
        <w:t>posiada status uchodźcy nadany w Rzeczypospolitej Polskiej albo korzysta z ochrony czasowej albo ochrony uzupełniającej na terytorium Rzeczypospolitej Polskiej;</w:t>
      </w:r>
    </w:p>
    <w:p w14:paraId="51BD96DE" w14:textId="03E420CA" w:rsidR="009F784A" w:rsidRPr="00631DEE" w:rsidRDefault="009F784A" w:rsidP="0059382F">
      <w:pPr>
        <w:numPr>
          <w:ilvl w:val="1"/>
          <w:numId w:val="6"/>
        </w:numPr>
        <w:jc w:val="both"/>
        <w:rPr>
          <w:rFonts w:ascii="Arial Narrow" w:hAnsi="Arial Narrow"/>
        </w:rPr>
      </w:pPr>
      <w:r w:rsidRPr="00AD2B7F">
        <w:rPr>
          <w:rFonts w:ascii="Arial Narrow" w:hAnsi="Arial Narrow"/>
        </w:rPr>
        <w:t>posiada certyfikat poświadczający znajomość języka polskiego, jako obcego, o którym mowa w art. 11a ust.2 ustawy z dnia 7 października 1999r o języku polskim (</w:t>
      </w:r>
      <w:r w:rsidRPr="00631DEE">
        <w:rPr>
          <w:rFonts w:ascii="Arial Narrow" w:hAnsi="Arial Narrow"/>
        </w:rPr>
        <w:t>Dz.U. z 20</w:t>
      </w:r>
      <w:r w:rsidR="009C184C" w:rsidRPr="00631DEE">
        <w:rPr>
          <w:rFonts w:ascii="Arial Narrow" w:hAnsi="Arial Narrow"/>
        </w:rPr>
        <w:t>21</w:t>
      </w:r>
      <w:r w:rsidRPr="00631DEE">
        <w:rPr>
          <w:rFonts w:ascii="Arial Narrow" w:hAnsi="Arial Narrow"/>
        </w:rPr>
        <w:t xml:space="preserve"> r. poz. </w:t>
      </w:r>
      <w:r w:rsidR="009C184C" w:rsidRPr="00631DEE">
        <w:rPr>
          <w:rFonts w:ascii="Arial Narrow" w:hAnsi="Arial Narrow"/>
        </w:rPr>
        <w:t>672</w:t>
      </w:r>
      <w:r w:rsidRPr="00631DEE">
        <w:rPr>
          <w:rFonts w:ascii="Arial Narrow" w:hAnsi="Arial Narrow"/>
        </w:rPr>
        <w:t xml:space="preserve"> ), co najmniej na poziomie biegłości językowej C1;</w:t>
      </w:r>
    </w:p>
    <w:p w14:paraId="71519A9D" w14:textId="3CC1216B" w:rsidR="009F784A" w:rsidRPr="00631DEE" w:rsidRDefault="009F784A" w:rsidP="0059382F">
      <w:pPr>
        <w:numPr>
          <w:ilvl w:val="1"/>
          <w:numId w:val="6"/>
        </w:numPr>
        <w:jc w:val="both"/>
        <w:rPr>
          <w:rFonts w:ascii="Arial Narrow" w:hAnsi="Arial Narrow"/>
        </w:rPr>
      </w:pPr>
      <w:r w:rsidRPr="00631DEE">
        <w:rPr>
          <w:rFonts w:ascii="Arial Narrow" w:hAnsi="Arial Narrow"/>
        </w:rPr>
        <w:t>posiada Kartę Polaka</w:t>
      </w:r>
      <w:r w:rsidR="009C184C" w:rsidRPr="00631DEE">
        <w:rPr>
          <w:rFonts w:ascii="Arial Narrow" w:hAnsi="Arial Narrow"/>
        </w:rPr>
        <w:t xml:space="preserve"> lub decyzję w sprawie stwierdzenia polskiego </w:t>
      </w:r>
      <w:r w:rsidR="00C0643B" w:rsidRPr="00631DEE">
        <w:rPr>
          <w:rFonts w:ascii="Arial Narrow" w:hAnsi="Arial Narrow"/>
        </w:rPr>
        <w:t>pochodzenia;</w:t>
      </w:r>
    </w:p>
    <w:p w14:paraId="62A55C50" w14:textId="77777777" w:rsidR="009F784A" w:rsidRPr="00AD2B7F" w:rsidRDefault="009F784A" w:rsidP="0059382F">
      <w:pPr>
        <w:numPr>
          <w:ilvl w:val="1"/>
          <w:numId w:val="6"/>
        </w:numPr>
        <w:jc w:val="both"/>
        <w:rPr>
          <w:rFonts w:ascii="Arial Narrow" w:hAnsi="Arial Narrow"/>
        </w:rPr>
      </w:pPr>
      <w:r w:rsidRPr="00AD2B7F">
        <w:rPr>
          <w:rFonts w:ascii="Arial Narrow" w:hAnsi="Arial Narrow"/>
        </w:rPr>
        <w:t>jest małżonkiem, wstępnym lub zstępnym obywatela Rzeczypospolitej Polskiej, mieszkającym na terytorium Rzeczypospolitej Polskiej;</w:t>
      </w:r>
    </w:p>
    <w:p w14:paraId="7CD35CD3" w14:textId="2488ADEE" w:rsidR="009F784A" w:rsidRPr="00AD2B7F" w:rsidRDefault="009F784A" w:rsidP="0059382F">
      <w:pPr>
        <w:numPr>
          <w:ilvl w:val="1"/>
          <w:numId w:val="6"/>
        </w:numPr>
        <w:jc w:val="both"/>
        <w:rPr>
          <w:rFonts w:ascii="Arial Narrow" w:hAnsi="Arial Narrow"/>
        </w:rPr>
      </w:pPr>
      <w:r w:rsidRPr="00AD2B7F">
        <w:rPr>
          <w:rFonts w:ascii="Arial Narrow" w:hAnsi="Arial Narrow"/>
        </w:rPr>
        <w:t xml:space="preserve">posiada zezwolenie na pobyt czasowy w związku z okolicznościami, o których mowa w art.151 ust.1 lub art.151b ust.1 ustawy z dnia 12 grudnia 2013r o cudzoziemcach, lub przebywającego na terytorium Rzeczypospolitej Polskiej w związku z </w:t>
      </w:r>
      <w:r w:rsidR="00C0643B" w:rsidRPr="00AD2B7F">
        <w:rPr>
          <w:rFonts w:ascii="Arial Narrow" w:hAnsi="Arial Narrow"/>
        </w:rPr>
        <w:t>korzystaniem mobilności</w:t>
      </w:r>
      <w:r w:rsidRPr="00AD2B7F">
        <w:rPr>
          <w:rFonts w:ascii="Arial Narrow" w:hAnsi="Arial Narrow"/>
        </w:rPr>
        <w:t xml:space="preserve"> krótkoterminowej naukowca na warunkach okre</w:t>
      </w:r>
      <w:r w:rsidR="00B23068" w:rsidRPr="00AD2B7F">
        <w:rPr>
          <w:rFonts w:ascii="Arial Narrow" w:hAnsi="Arial Narrow"/>
        </w:rPr>
        <w:t>ś</w:t>
      </w:r>
      <w:r w:rsidRPr="00AD2B7F">
        <w:rPr>
          <w:rFonts w:ascii="Arial Narrow" w:hAnsi="Arial Narrow"/>
        </w:rPr>
        <w:t>lonych w art. 156b ust.1 tej ustawy lub posiadającego wizę krajową w celu prowadzenia badań naukowych lub prac rozwojowych.</w:t>
      </w:r>
    </w:p>
    <w:p w14:paraId="2EE5C307" w14:textId="3E3EAA6C" w:rsidR="00313C3C" w:rsidRPr="00AD2B7F" w:rsidRDefault="000E29D0" w:rsidP="000E29D0">
      <w:pPr>
        <w:ind w:left="708"/>
        <w:jc w:val="both"/>
        <w:rPr>
          <w:rFonts w:ascii="Arial Narrow" w:hAnsi="Arial Narrow"/>
        </w:rPr>
      </w:pPr>
      <w:r w:rsidRPr="00AD2B7F">
        <w:rPr>
          <w:rFonts w:ascii="Arial Narrow" w:hAnsi="Arial Narrow"/>
        </w:rPr>
        <w:t>oraz</w:t>
      </w:r>
    </w:p>
    <w:p w14:paraId="56476452" w14:textId="233154C1" w:rsidR="00313C3C" w:rsidRPr="00631DEE" w:rsidRDefault="00313C3C" w:rsidP="00313C3C">
      <w:pPr>
        <w:pStyle w:val="Akapitzlist"/>
        <w:numPr>
          <w:ilvl w:val="1"/>
          <w:numId w:val="6"/>
        </w:numPr>
        <w:jc w:val="both"/>
        <w:rPr>
          <w:rFonts w:ascii="Arial Narrow" w:hAnsi="Arial Narrow"/>
        </w:rPr>
      </w:pPr>
      <w:r w:rsidRPr="00631DEE">
        <w:rPr>
          <w:rFonts w:ascii="Arial Narrow" w:hAnsi="Arial Narrow"/>
        </w:rPr>
        <w:t>Obywatel państwa członkowskiego Unii Europejskiej, Konfederacji Szwajcarskiej lub państwa członkowskiego Europejskiego Porozumienia o Wolnym Handlu (EFTA)- strony umowy o Europejskim Obszarze Gospodarczym i członków ich rodzin, mieszkających na terytorium Rzeczypospolitej Polskiej;</w:t>
      </w:r>
    </w:p>
    <w:p w14:paraId="368D2457" w14:textId="0B99C028" w:rsidR="00313C3C" w:rsidRPr="00631DEE" w:rsidRDefault="00313C3C" w:rsidP="00313C3C">
      <w:pPr>
        <w:pStyle w:val="Akapitzlist"/>
        <w:numPr>
          <w:ilvl w:val="1"/>
          <w:numId w:val="6"/>
        </w:numPr>
        <w:jc w:val="both"/>
        <w:rPr>
          <w:rFonts w:ascii="Arial Narrow" w:hAnsi="Arial Narrow"/>
        </w:rPr>
      </w:pPr>
      <w:r w:rsidRPr="00631DEE">
        <w:rPr>
          <w:rFonts w:ascii="Arial Narrow" w:hAnsi="Arial Narrow"/>
        </w:rPr>
        <w:t>Obywatela Zjednoczonego Królestwa Wielkiej Brytanii i Irlandii Północnej, o którym mowa w art.10 ust.1 lit.b lub d Umowy</w:t>
      </w:r>
      <w:r w:rsidR="00410652" w:rsidRPr="00631DEE">
        <w:rPr>
          <w:rFonts w:ascii="Arial Narrow" w:hAnsi="Arial Narrow"/>
        </w:rPr>
        <w:t xml:space="preserve"> o wystąpieniu Zjednoczonego Królestwa Wielkiej Brytanii i Irlandii Północnej z</w:t>
      </w:r>
      <w:r w:rsidR="00D41CCB" w:rsidRPr="00631DEE">
        <w:rPr>
          <w:rFonts w:ascii="Arial Narrow" w:hAnsi="Arial Narrow"/>
        </w:rPr>
        <w:t xml:space="preserve"> </w:t>
      </w:r>
      <w:r w:rsidR="00410652" w:rsidRPr="00631DEE">
        <w:rPr>
          <w:rFonts w:ascii="Arial Narrow" w:hAnsi="Arial Narrow"/>
        </w:rPr>
        <w:t>U</w:t>
      </w:r>
      <w:r w:rsidR="00D41CCB" w:rsidRPr="00631DEE">
        <w:rPr>
          <w:rFonts w:ascii="Arial Narrow" w:hAnsi="Arial Narrow"/>
        </w:rPr>
        <w:t>n</w:t>
      </w:r>
      <w:r w:rsidR="00410652" w:rsidRPr="00631DEE">
        <w:rPr>
          <w:rFonts w:ascii="Arial Narrow" w:hAnsi="Arial Narrow"/>
        </w:rPr>
        <w:t>ii Europejskiej i Europejskiej Wspólnoty Energii Atomowej oraz członków ich rodzin, mieszkających na terytorium rzeczypospolitej Polskiej.</w:t>
      </w:r>
    </w:p>
    <w:p w14:paraId="4C3C9F84" w14:textId="03D16E00" w:rsidR="00410652" w:rsidRPr="00631DEE" w:rsidRDefault="00410652" w:rsidP="00410652">
      <w:pPr>
        <w:numPr>
          <w:ilvl w:val="0"/>
          <w:numId w:val="6"/>
        </w:numPr>
        <w:jc w:val="both"/>
        <w:rPr>
          <w:rFonts w:ascii="Arial Narrow" w:hAnsi="Arial Narrow"/>
        </w:rPr>
      </w:pPr>
      <w:r w:rsidRPr="00631DEE">
        <w:rPr>
          <w:rFonts w:ascii="Arial Narrow" w:hAnsi="Arial Narrow"/>
        </w:rPr>
        <w:lastRenderedPageBreak/>
        <w:t xml:space="preserve">O stypendium socjalne, o którym mowa ust </w:t>
      </w:r>
      <w:r w:rsidR="000E29D0" w:rsidRPr="00631DEE">
        <w:rPr>
          <w:rFonts w:ascii="Arial Narrow" w:hAnsi="Arial Narrow"/>
        </w:rPr>
        <w:t>2</w:t>
      </w:r>
      <w:r w:rsidRPr="00631DEE">
        <w:rPr>
          <w:rFonts w:ascii="Arial Narrow" w:hAnsi="Arial Narrow"/>
        </w:rPr>
        <w:t xml:space="preserve"> pkt </w:t>
      </w:r>
      <w:r w:rsidR="000E29D0" w:rsidRPr="00631DEE">
        <w:rPr>
          <w:rFonts w:ascii="Arial Narrow" w:hAnsi="Arial Narrow"/>
        </w:rPr>
        <w:t>8-9</w:t>
      </w:r>
      <w:r w:rsidRPr="00631DEE">
        <w:rPr>
          <w:rFonts w:ascii="Arial Narrow" w:hAnsi="Arial Narrow"/>
        </w:rPr>
        <w:t xml:space="preserve"> może ubiegać się cudzoziemiec:</w:t>
      </w:r>
    </w:p>
    <w:p w14:paraId="09C28A1F" w14:textId="2A14E98E" w:rsidR="00410652" w:rsidRPr="00631DEE" w:rsidRDefault="00D41CCB" w:rsidP="00410652">
      <w:pPr>
        <w:pStyle w:val="Akapitzlist"/>
        <w:numPr>
          <w:ilvl w:val="0"/>
          <w:numId w:val="25"/>
        </w:numPr>
        <w:jc w:val="both"/>
        <w:rPr>
          <w:rFonts w:ascii="Arial Narrow" w:hAnsi="Arial Narrow"/>
        </w:rPr>
      </w:pPr>
      <w:r w:rsidRPr="00631DEE">
        <w:rPr>
          <w:rFonts w:ascii="Arial Narrow" w:hAnsi="Arial Narrow"/>
        </w:rPr>
        <w:t>b</w:t>
      </w:r>
      <w:r w:rsidR="00410652" w:rsidRPr="00631DEE">
        <w:rPr>
          <w:rFonts w:ascii="Arial Narrow" w:hAnsi="Arial Narrow"/>
        </w:rPr>
        <w:t>ędący osobą pracującą na własny rachunek lub pracownikiem, o którym mowa w art. 2 pkt 5 i 7 ustawy z dnia 14 lipca 2006 r. o wjeździe na terytorium Rzeczypospolitej Polskiej, pobycie oraz wyjeździe z tego terytorium obywateli państw członkowskich</w:t>
      </w:r>
      <w:r w:rsidRPr="00631DEE">
        <w:rPr>
          <w:rFonts w:ascii="Arial Narrow" w:hAnsi="Arial Narrow"/>
        </w:rPr>
        <w:t xml:space="preserve"> Unii Europejskiej i członków ich rodzin (Dz.U. z 2021 r poz. 1697);</w:t>
      </w:r>
    </w:p>
    <w:p w14:paraId="6EFA7545" w14:textId="3FFDAA67" w:rsidR="00D41CCB" w:rsidRPr="00631DEE" w:rsidRDefault="00D41CCB" w:rsidP="00410652">
      <w:pPr>
        <w:pStyle w:val="Akapitzlist"/>
        <w:numPr>
          <w:ilvl w:val="0"/>
          <w:numId w:val="25"/>
        </w:numPr>
        <w:jc w:val="both"/>
        <w:rPr>
          <w:rFonts w:ascii="Arial Narrow" w:hAnsi="Arial Narrow"/>
        </w:rPr>
      </w:pPr>
      <w:r w:rsidRPr="00631DEE">
        <w:rPr>
          <w:rFonts w:ascii="Arial Narrow" w:hAnsi="Arial Narrow"/>
        </w:rPr>
        <w:t>który zachowuje prawo pobytu w przypadkach, o których mowa w art.17 ustawy, o której mowa w lit.a,</w:t>
      </w:r>
    </w:p>
    <w:p w14:paraId="5D81C6A2" w14:textId="12E7CD26" w:rsidR="00313C3C" w:rsidRPr="00631DEE" w:rsidRDefault="00D41CCB" w:rsidP="006F13A8">
      <w:pPr>
        <w:pStyle w:val="Akapitzlist"/>
        <w:numPr>
          <w:ilvl w:val="0"/>
          <w:numId w:val="6"/>
        </w:numPr>
        <w:jc w:val="both"/>
        <w:rPr>
          <w:rFonts w:ascii="Arial Narrow" w:hAnsi="Arial Narrow"/>
        </w:rPr>
      </w:pPr>
      <w:r w:rsidRPr="00631DEE">
        <w:rPr>
          <w:rFonts w:ascii="Arial Narrow" w:hAnsi="Arial Narrow"/>
        </w:rPr>
        <w:t xml:space="preserve">posiadający prawo stałego pobytu oraz członkowie jego rodziny, mieszkający na terytorium Rzeczypospolitej </w:t>
      </w:r>
      <w:r w:rsidR="00A6069A">
        <w:rPr>
          <w:rFonts w:ascii="Arial Narrow" w:hAnsi="Arial Narrow"/>
        </w:rPr>
        <w:t>P</w:t>
      </w:r>
      <w:r w:rsidRPr="00631DEE">
        <w:rPr>
          <w:rFonts w:ascii="Arial Narrow" w:hAnsi="Arial Narrow"/>
        </w:rPr>
        <w:t>olskiej</w:t>
      </w:r>
      <w:r w:rsidR="00EB1FB3" w:rsidRPr="00631DEE">
        <w:rPr>
          <w:rFonts w:ascii="Arial Narrow" w:hAnsi="Arial Narrow"/>
        </w:rPr>
        <w:t>.</w:t>
      </w:r>
      <w:r w:rsidR="00A6069A">
        <w:rPr>
          <w:rFonts w:ascii="Arial Narrow" w:hAnsi="Arial Narrow"/>
        </w:rPr>
        <w:t xml:space="preserve"> </w:t>
      </w:r>
      <w:r w:rsidR="00313C3C" w:rsidRPr="00631DEE">
        <w:rPr>
          <w:rFonts w:ascii="Arial Narrow" w:hAnsi="Arial Narrow"/>
        </w:rPr>
        <w:t xml:space="preserve">Dokumenty wystawione w języku obcym, stanowiące załącznik do wniosku o przyznanie stypendium powinny </w:t>
      </w:r>
    </w:p>
    <w:p w14:paraId="1CCF732A" w14:textId="56AE0D6A" w:rsidR="00313C3C" w:rsidRPr="00AD2B7F" w:rsidRDefault="00313C3C" w:rsidP="00313C3C">
      <w:pPr>
        <w:ind w:left="360" w:firstLine="348"/>
        <w:jc w:val="both"/>
        <w:rPr>
          <w:rFonts w:ascii="Arial Narrow" w:hAnsi="Arial Narrow"/>
        </w:rPr>
      </w:pPr>
      <w:r w:rsidRPr="00AD2B7F">
        <w:rPr>
          <w:rFonts w:ascii="Arial Narrow" w:hAnsi="Arial Narrow"/>
        </w:rPr>
        <w:t>być przetłumaczone na język polski przez tłumacza przysięgłego</w:t>
      </w:r>
    </w:p>
    <w:p w14:paraId="401B6845" w14:textId="77777777" w:rsidR="009F784A" w:rsidRPr="00AD2B7F" w:rsidRDefault="009F784A" w:rsidP="009D1A34">
      <w:pPr>
        <w:jc w:val="both"/>
        <w:rPr>
          <w:rFonts w:ascii="Arial Narrow" w:hAnsi="Arial Narrow"/>
        </w:rPr>
      </w:pPr>
    </w:p>
    <w:p w14:paraId="767BF3F5" w14:textId="77777777" w:rsidR="009F784A" w:rsidRPr="00AD2B7F" w:rsidRDefault="009F784A" w:rsidP="009D1A34">
      <w:pPr>
        <w:jc w:val="center"/>
        <w:rPr>
          <w:rFonts w:ascii="Arial Narrow" w:hAnsi="Arial Narrow"/>
          <w:b/>
        </w:rPr>
      </w:pPr>
      <w:r w:rsidRPr="00AD2B7F">
        <w:rPr>
          <w:rFonts w:ascii="Arial Narrow" w:hAnsi="Arial Narrow"/>
          <w:b/>
        </w:rPr>
        <w:t>§ 3</w:t>
      </w:r>
    </w:p>
    <w:p w14:paraId="0C4AF67E" w14:textId="77777777" w:rsidR="009F784A" w:rsidRPr="00AD2B7F" w:rsidRDefault="009F784A" w:rsidP="00A05126">
      <w:pPr>
        <w:ind w:left="360"/>
        <w:jc w:val="both"/>
        <w:rPr>
          <w:rFonts w:ascii="Arial Narrow" w:hAnsi="Arial Narrow"/>
          <w:color w:val="000000"/>
        </w:rPr>
      </w:pPr>
      <w:r w:rsidRPr="00AD2B7F">
        <w:rPr>
          <w:rFonts w:ascii="Arial Narrow" w:hAnsi="Arial Narrow"/>
        </w:rPr>
        <w:t xml:space="preserve">1. </w:t>
      </w:r>
      <w:r w:rsidRPr="00AD2B7F">
        <w:rPr>
          <w:rFonts w:ascii="Arial Narrow" w:hAnsi="Arial Narrow"/>
        </w:rPr>
        <w:tab/>
        <w:t xml:space="preserve">Dane osobowe studentów ubiegających się o świadczenia, o których mowa w § 1 chronione są zgodnie z ustawą z </w:t>
      </w:r>
      <w:r w:rsidRPr="00AD2B7F">
        <w:rPr>
          <w:rFonts w:ascii="Arial Narrow" w:hAnsi="Arial Narrow"/>
          <w:color w:val="000000"/>
        </w:rPr>
        <w:t>dnia 10 maja 2018 r. o ochronie danych osobowych (Dz. U. 2018 poz. 1000 z póżn.zm.)</w:t>
      </w:r>
    </w:p>
    <w:p w14:paraId="32DEF63F" w14:textId="77777777" w:rsidR="009F784A" w:rsidRPr="00AD2B7F" w:rsidRDefault="009F784A" w:rsidP="00A05126">
      <w:pPr>
        <w:ind w:left="360"/>
        <w:jc w:val="both"/>
        <w:rPr>
          <w:rFonts w:ascii="Arial Narrow" w:hAnsi="Arial Narrow"/>
        </w:rPr>
      </w:pPr>
      <w:r w:rsidRPr="00AD2B7F">
        <w:rPr>
          <w:rFonts w:ascii="Arial Narrow" w:hAnsi="Arial Narrow"/>
        </w:rPr>
        <w:t xml:space="preserve">2. </w:t>
      </w:r>
      <w:r w:rsidRPr="00AD2B7F">
        <w:rPr>
          <w:rFonts w:ascii="Arial Narrow" w:hAnsi="Arial Narrow"/>
        </w:rPr>
        <w:tab/>
        <w:t xml:space="preserve">W celu zapobieżenia dalszemu przetwarzaniu danych osobowych członków rodzin studentów po jednorazowym wykorzystaniu tych danych przy rozpoznawaniu wniosków, komisja zabezpiecza wszystkie rozpoznane wnioski oraz wszystkie załączniki do tych wniosków w celu przechowania dokumentów w sposób uniemożliwiający nieuprawniony dostęp do nich. </w:t>
      </w:r>
    </w:p>
    <w:p w14:paraId="2E99AAC0" w14:textId="77777777" w:rsidR="009F784A" w:rsidRPr="00AD2B7F" w:rsidRDefault="009F784A" w:rsidP="00A05126">
      <w:pPr>
        <w:ind w:left="360"/>
        <w:jc w:val="both"/>
        <w:rPr>
          <w:rFonts w:ascii="Arial Narrow" w:hAnsi="Arial Narrow"/>
        </w:rPr>
      </w:pPr>
      <w:r w:rsidRPr="00AD2B7F">
        <w:rPr>
          <w:rFonts w:ascii="Arial Narrow" w:hAnsi="Arial Narrow"/>
        </w:rPr>
        <w:t xml:space="preserve">3. </w:t>
      </w:r>
      <w:r w:rsidRPr="00AD2B7F">
        <w:rPr>
          <w:rFonts w:ascii="Arial Narrow" w:hAnsi="Arial Narrow"/>
        </w:rPr>
        <w:tab/>
        <w:t xml:space="preserve">Przechowywane rozpoznane wnioski oraz załączniki do tych wniosków udostępnia się do wglądu uprawnionym osobom w razie przeprowadzania przez nie kontroli zasadności wydanych decyzji w sprawach o przyznanie świadczenia pomocy materialnej. </w:t>
      </w:r>
    </w:p>
    <w:p w14:paraId="583855C0" w14:textId="77777777" w:rsidR="009F784A" w:rsidRPr="00AD2B7F" w:rsidRDefault="009F784A" w:rsidP="000C2393">
      <w:pPr>
        <w:jc w:val="center"/>
        <w:rPr>
          <w:rFonts w:ascii="Arial Narrow" w:hAnsi="Arial Narrow"/>
          <w:b/>
        </w:rPr>
      </w:pPr>
      <w:r w:rsidRPr="00AD2B7F">
        <w:rPr>
          <w:rFonts w:ascii="Arial Narrow" w:hAnsi="Arial Narrow"/>
          <w:b/>
        </w:rPr>
        <w:t>§ 4</w:t>
      </w:r>
    </w:p>
    <w:p w14:paraId="6D594CB5" w14:textId="77777777" w:rsidR="009F784A" w:rsidRPr="00AD2B7F" w:rsidRDefault="009F784A" w:rsidP="006D012A">
      <w:pPr>
        <w:numPr>
          <w:ilvl w:val="0"/>
          <w:numId w:val="3"/>
        </w:numPr>
        <w:rPr>
          <w:rFonts w:ascii="Arial Narrow" w:hAnsi="Arial Narrow"/>
        </w:rPr>
      </w:pPr>
      <w:r w:rsidRPr="00AD2B7F">
        <w:rPr>
          <w:rFonts w:ascii="Arial Narrow" w:hAnsi="Arial Narrow"/>
        </w:rPr>
        <w:t>Świadczenia przysługują studentowi, który posiada status studenta.</w:t>
      </w:r>
    </w:p>
    <w:p w14:paraId="15E09B84" w14:textId="77777777" w:rsidR="009F784A" w:rsidRPr="00AD2B7F" w:rsidRDefault="009F784A" w:rsidP="006D012A">
      <w:pPr>
        <w:numPr>
          <w:ilvl w:val="0"/>
          <w:numId w:val="3"/>
        </w:numPr>
        <w:rPr>
          <w:rFonts w:ascii="Arial Narrow" w:hAnsi="Arial Narrow"/>
        </w:rPr>
      </w:pPr>
      <w:r w:rsidRPr="00AD2B7F">
        <w:rPr>
          <w:rFonts w:ascii="Arial Narrow" w:hAnsi="Arial Narrow"/>
        </w:rPr>
        <w:t>W przypadku korzystania z urlopu dziekańskiego, student nie zachowuje prawa do ubiegania się o pomoc materialną, o której mowa § 1 ust 1.</w:t>
      </w:r>
    </w:p>
    <w:p w14:paraId="64BACFD2" w14:textId="77777777" w:rsidR="009F784A" w:rsidRPr="00AD2B7F" w:rsidRDefault="009F784A" w:rsidP="000C2393">
      <w:pPr>
        <w:numPr>
          <w:ilvl w:val="0"/>
          <w:numId w:val="3"/>
        </w:numPr>
        <w:jc w:val="both"/>
        <w:rPr>
          <w:rFonts w:ascii="Arial Narrow" w:hAnsi="Arial Narrow"/>
        </w:rPr>
      </w:pPr>
      <w:r w:rsidRPr="00AD2B7F">
        <w:rPr>
          <w:rFonts w:ascii="Arial Narrow" w:hAnsi="Arial Narrow"/>
        </w:rPr>
        <w:t>Student, który uzyskał zgodę na urlop dziekański w trakcie roku akademickiego traci prawo do stypendium .</w:t>
      </w:r>
    </w:p>
    <w:p w14:paraId="6DC3A652" w14:textId="626C4FB8" w:rsidR="009F784A" w:rsidRPr="00A92493" w:rsidRDefault="009F784A" w:rsidP="000C2393">
      <w:pPr>
        <w:numPr>
          <w:ilvl w:val="0"/>
          <w:numId w:val="3"/>
        </w:numPr>
        <w:jc w:val="both"/>
        <w:rPr>
          <w:rFonts w:ascii="Arial Narrow" w:hAnsi="Arial Narrow"/>
        </w:rPr>
      </w:pPr>
      <w:r w:rsidRPr="00AD2B7F">
        <w:rPr>
          <w:rFonts w:ascii="Arial Narrow" w:hAnsi="Arial Narrow"/>
        </w:rPr>
        <w:t>W szczególnie uzasadnionych przypadkach komisja stypendialna może podjąć decyzję o przyznaniu stypendium socjalnego lub stypendium dla osób niepełnosprawnych o ile urlop dziekański został udzielony z przyczyn zdrowotnych</w:t>
      </w:r>
      <w:r w:rsidR="00A92493">
        <w:rPr>
          <w:rFonts w:ascii="Arial Narrow" w:hAnsi="Arial Narrow"/>
        </w:rPr>
        <w:t xml:space="preserve"> </w:t>
      </w:r>
      <w:r w:rsidR="00921239" w:rsidRPr="00A92493">
        <w:rPr>
          <w:rFonts w:ascii="Arial Narrow" w:hAnsi="Arial Narrow"/>
        </w:rPr>
        <w:t>(ciężka choroba studenta lub rekonwalescencja po ciężkiej chorobie).</w:t>
      </w:r>
    </w:p>
    <w:p w14:paraId="05D07B5F" w14:textId="35755E14" w:rsidR="009F784A" w:rsidRPr="00AD2B7F" w:rsidRDefault="009F784A" w:rsidP="000C2393">
      <w:pPr>
        <w:numPr>
          <w:ilvl w:val="0"/>
          <w:numId w:val="3"/>
        </w:numPr>
        <w:jc w:val="both"/>
        <w:rPr>
          <w:rFonts w:ascii="Arial Narrow" w:hAnsi="Arial Narrow"/>
        </w:rPr>
      </w:pPr>
      <w:r w:rsidRPr="00AD2B7F">
        <w:rPr>
          <w:rFonts w:ascii="Arial Narrow" w:hAnsi="Arial Narrow"/>
        </w:rPr>
        <w:t xml:space="preserve">Studentowi, który uzyskał zgodę na urlop dziekański w trakcie roku akademickiego stypendium Rektora zostaje wstrzymana od miesiąca następnego po otrzymaniu zgody na urlop. </w:t>
      </w:r>
    </w:p>
    <w:p w14:paraId="2A19AE6D" w14:textId="77777777" w:rsidR="009F784A" w:rsidRPr="00AD2B7F" w:rsidRDefault="009F784A" w:rsidP="00B95FAB">
      <w:pPr>
        <w:jc w:val="center"/>
        <w:rPr>
          <w:rFonts w:ascii="Arial Narrow" w:hAnsi="Arial Narrow"/>
          <w:b/>
        </w:rPr>
      </w:pPr>
    </w:p>
    <w:p w14:paraId="364546F1" w14:textId="58B26C25" w:rsidR="009F784A" w:rsidRPr="00AD2B7F" w:rsidRDefault="00C0643B" w:rsidP="00B95FAB">
      <w:pPr>
        <w:jc w:val="center"/>
        <w:rPr>
          <w:rFonts w:ascii="Arial Narrow" w:hAnsi="Arial Narrow"/>
          <w:b/>
        </w:rPr>
      </w:pPr>
      <w:r w:rsidRPr="00AD2B7F">
        <w:rPr>
          <w:rFonts w:ascii="Arial Narrow" w:hAnsi="Arial Narrow"/>
          <w:b/>
        </w:rPr>
        <w:t>§ 5</w:t>
      </w:r>
    </w:p>
    <w:p w14:paraId="1ABF5FFF" w14:textId="77777777" w:rsidR="009F784A" w:rsidRPr="00AD2B7F" w:rsidRDefault="009F784A" w:rsidP="00027662">
      <w:pPr>
        <w:ind w:left="705" w:hanging="345"/>
        <w:jc w:val="both"/>
        <w:rPr>
          <w:rFonts w:ascii="Arial Narrow" w:hAnsi="Arial Narrow"/>
        </w:rPr>
      </w:pPr>
      <w:r w:rsidRPr="00AD2B7F">
        <w:rPr>
          <w:rFonts w:ascii="Arial Narrow" w:hAnsi="Arial Narrow"/>
        </w:rPr>
        <w:t>1.</w:t>
      </w:r>
      <w:r w:rsidRPr="00AD2B7F">
        <w:rPr>
          <w:rFonts w:ascii="Arial Narrow" w:hAnsi="Arial Narrow"/>
        </w:rPr>
        <w:tab/>
        <w:t xml:space="preserve">Student studiujący równocześnie na kilku kierunkach studiów może otrzymywać świadczenia, o których mowa </w:t>
      </w:r>
      <w:r w:rsidRPr="00AD2B7F">
        <w:rPr>
          <w:rFonts w:ascii="Arial Narrow" w:hAnsi="Arial Narrow" w:cs="Arial"/>
        </w:rPr>
        <w:t>§</w:t>
      </w:r>
      <w:r w:rsidRPr="00AD2B7F">
        <w:rPr>
          <w:rFonts w:ascii="Arial Narrow" w:hAnsi="Arial Narrow"/>
        </w:rPr>
        <w:t xml:space="preserve"> 1 ust.1 tylko na jednym, wskazanym przez studenta kierunku studiów.</w:t>
      </w:r>
    </w:p>
    <w:p w14:paraId="3AD28850" w14:textId="77777777" w:rsidR="009F784A" w:rsidRPr="00AD2B7F" w:rsidRDefault="009F784A" w:rsidP="00A05126">
      <w:pPr>
        <w:ind w:left="360"/>
        <w:jc w:val="both"/>
        <w:rPr>
          <w:rFonts w:ascii="Arial Narrow" w:hAnsi="Arial Narrow"/>
        </w:rPr>
      </w:pPr>
      <w:r w:rsidRPr="00AD2B7F">
        <w:rPr>
          <w:rFonts w:ascii="Arial Narrow" w:hAnsi="Arial Narrow"/>
        </w:rPr>
        <w:t xml:space="preserve">2. </w:t>
      </w:r>
      <w:r w:rsidRPr="00AD2B7F">
        <w:rPr>
          <w:rFonts w:ascii="Arial Narrow" w:hAnsi="Arial Narrow"/>
        </w:rPr>
        <w:tab/>
        <w:t xml:space="preserve">Świadczenia, o których mowa w </w:t>
      </w:r>
      <w:r w:rsidRPr="00AD2B7F">
        <w:rPr>
          <w:rFonts w:ascii="Arial Narrow" w:hAnsi="Arial Narrow" w:cs="Arial"/>
        </w:rPr>
        <w:t>§</w:t>
      </w:r>
      <w:r w:rsidRPr="00AD2B7F">
        <w:rPr>
          <w:rFonts w:ascii="Arial Narrow" w:hAnsi="Arial Narrow"/>
        </w:rPr>
        <w:t xml:space="preserve"> 1 ust. 1:</w:t>
      </w:r>
    </w:p>
    <w:p w14:paraId="39C43443" w14:textId="076EAA2A" w:rsidR="009F784A" w:rsidRPr="00AD2B7F" w:rsidRDefault="009F784A" w:rsidP="00581758">
      <w:pPr>
        <w:numPr>
          <w:ilvl w:val="1"/>
          <w:numId w:val="7"/>
        </w:numPr>
        <w:autoSpaceDE w:val="0"/>
        <w:autoSpaceDN w:val="0"/>
        <w:adjustRightInd w:val="0"/>
        <w:spacing w:line="26" w:lineRule="atLeast"/>
        <w:jc w:val="both"/>
        <w:rPr>
          <w:rFonts w:ascii="Arial Narrow" w:hAnsi="Arial Narrow"/>
        </w:rPr>
      </w:pPr>
      <w:r w:rsidRPr="00AD2B7F">
        <w:rPr>
          <w:rFonts w:ascii="Arial Narrow" w:hAnsi="Arial Narrow"/>
        </w:rPr>
        <w:t xml:space="preserve">Przysługują na studiach pierwszego stopnia, studiach drugiego stopnia </w:t>
      </w:r>
      <w:r w:rsidRPr="00AD2B7F">
        <w:rPr>
          <w:rFonts w:ascii="Arial Narrow" w:hAnsi="Arial Narrow"/>
        </w:rPr>
        <w:br/>
        <w:t xml:space="preserve">i jednolitych studiach magisterskich. Łączny okres, przez który przysługują świadczenia wynosi 12 semestrów, bez względu na ich pobieranie przez studenta, z </w:t>
      </w:r>
      <w:r w:rsidR="00C0643B" w:rsidRPr="00AD2B7F">
        <w:rPr>
          <w:rFonts w:ascii="Arial Narrow" w:hAnsi="Arial Narrow"/>
        </w:rPr>
        <w:t>zastrzeżeniem,</w:t>
      </w:r>
      <w:r w:rsidRPr="00AD2B7F">
        <w:rPr>
          <w:rFonts w:ascii="Arial Narrow" w:hAnsi="Arial Narrow"/>
        </w:rPr>
        <w:t xml:space="preserve"> że w ramach tego okresu świadczenia przysługują na studiach:</w:t>
      </w:r>
    </w:p>
    <w:p w14:paraId="3715C7F4" w14:textId="77777777" w:rsidR="009F784A" w:rsidRPr="00AD2B7F" w:rsidRDefault="009F784A" w:rsidP="00676AA6">
      <w:pPr>
        <w:numPr>
          <w:ilvl w:val="0"/>
          <w:numId w:val="23"/>
        </w:numPr>
        <w:autoSpaceDE w:val="0"/>
        <w:autoSpaceDN w:val="0"/>
        <w:adjustRightInd w:val="0"/>
        <w:spacing w:line="26" w:lineRule="atLeast"/>
        <w:jc w:val="both"/>
        <w:rPr>
          <w:rFonts w:ascii="Arial Narrow" w:hAnsi="Arial Narrow"/>
        </w:rPr>
      </w:pPr>
      <w:r w:rsidRPr="00AD2B7F">
        <w:rPr>
          <w:rFonts w:ascii="Arial Narrow" w:hAnsi="Arial Narrow"/>
        </w:rPr>
        <w:t>pierwszego stopnia – nie dłużej niż przez 9 semestrów;</w:t>
      </w:r>
    </w:p>
    <w:p w14:paraId="59A4BEC5" w14:textId="77777777" w:rsidR="009F784A" w:rsidRPr="00AD2B7F" w:rsidRDefault="009F784A" w:rsidP="00676AA6">
      <w:pPr>
        <w:numPr>
          <w:ilvl w:val="0"/>
          <w:numId w:val="23"/>
        </w:numPr>
        <w:autoSpaceDE w:val="0"/>
        <w:autoSpaceDN w:val="0"/>
        <w:adjustRightInd w:val="0"/>
        <w:spacing w:line="26" w:lineRule="atLeast"/>
        <w:jc w:val="both"/>
        <w:rPr>
          <w:rFonts w:ascii="Arial Narrow" w:hAnsi="Arial Narrow"/>
        </w:rPr>
      </w:pPr>
      <w:r w:rsidRPr="00AD2B7F">
        <w:rPr>
          <w:rFonts w:ascii="Arial Narrow" w:hAnsi="Arial Narrow"/>
        </w:rPr>
        <w:t>drugiego stopnia – nie dłużej niż przez 7 semestrów.</w:t>
      </w:r>
    </w:p>
    <w:p w14:paraId="20377152" w14:textId="77777777" w:rsidR="009F784A" w:rsidRPr="00AD2B7F" w:rsidRDefault="009F784A" w:rsidP="00676AA6">
      <w:pPr>
        <w:autoSpaceDE w:val="0"/>
        <w:autoSpaceDN w:val="0"/>
        <w:adjustRightInd w:val="0"/>
        <w:spacing w:line="26" w:lineRule="atLeast"/>
        <w:ind w:left="1080"/>
        <w:jc w:val="both"/>
        <w:rPr>
          <w:rFonts w:ascii="Arial Narrow" w:hAnsi="Arial Narrow"/>
        </w:rPr>
      </w:pPr>
      <w:r w:rsidRPr="00AD2B7F">
        <w:rPr>
          <w:rFonts w:ascii="Arial Narrow" w:hAnsi="Arial Narrow"/>
        </w:rPr>
        <w:t>Łączny okres, o którym mowa w ust.2 pkt 1, jest dłuższy o 2 semestry w przypadku, gdy student podjął jednolite studia magisterskie, których czas trwania określony w przepisach prawa wynosi 11 albo 12 semestrów.</w:t>
      </w:r>
    </w:p>
    <w:p w14:paraId="0A0323E5" w14:textId="77777777" w:rsidR="009F784A" w:rsidRPr="00AD2B7F" w:rsidRDefault="009F784A" w:rsidP="00676AA6">
      <w:pPr>
        <w:autoSpaceDE w:val="0"/>
        <w:autoSpaceDN w:val="0"/>
        <w:adjustRightInd w:val="0"/>
        <w:spacing w:line="26" w:lineRule="atLeast"/>
        <w:ind w:left="1080"/>
        <w:jc w:val="both"/>
        <w:rPr>
          <w:rFonts w:ascii="Arial Narrow" w:hAnsi="Arial Narrow"/>
        </w:rPr>
      </w:pPr>
      <w:r w:rsidRPr="00AD2B7F">
        <w:rPr>
          <w:rFonts w:ascii="Arial Narrow" w:hAnsi="Arial Narrow"/>
        </w:rPr>
        <w:t xml:space="preserve">Do okresu, o którym mowa w ust.2, wlicza się wszystkie rozpoczęte przez studenta semestry na studiach, o których mowa ust 2 pkt 1, w tym semestry przypadające w okresie korzystania z urlopów, z wyjątkiem semestrów na kolejnych studiach pierwszego stopnia rozpoczętych lub kontynuowanych po uzyskaniu pierwszego tytułu zawodowego licencjata, inżyniera albo </w:t>
      </w:r>
      <w:r w:rsidRPr="00AD2B7F">
        <w:rPr>
          <w:rFonts w:ascii="Arial Narrow" w:hAnsi="Arial Narrow"/>
        </w:rPr>
        <w:lastRenderedPageBreak/>
        <w:t>równorzędnego.  W przypadku kształcenia się na kilku kierunkach studiów semestry odbywane równocześnie traktuje się jako jeden semestr,</w:t>
      </w:r>
    </w:p>
    <w:p w14:paraId="3584B825" w14:textId="77777777" w:rsidR="009F784A" w:rsidRPr="00AD2B7F" w:rsidRDefault="009F784A" w:rsidP="00405DE0">
      <w:pPr>
        <w:numPr>
          <w:ilvl w:val="1"/>
          <w:numId w:val="7"/>
        </w:numPr>
        <w:autoSpaceDE w:val="0"/>
        <w:autoSpaceDN w:val="0"/>
        <w:adjustRightInd w:val="0"/>
        <w:spacing w:line="26" w:lineRule="atLeast"/>
        <w:jc w:val="both"/>
        <w:rPr>
          <w:rFonts w:ascii="Arial Narrow" w:hAnsi="Arial Narrow"/>
        </w:rPr>
      </w:pPr>
      <w:r w:rsidRPr="00AD2B7F">
        <w:rPr>
          <w:rFonts w:ascii="Arial Narrow" w:hAnsi="Arial Narrow"/>
        </w:rPr>
        <w:t>W przypadku, gdy niepełnosprawność powstała w trakcie studiów lub po uzyskaniu tytułu zawodowego, świadczenie przysługuje przez dodatkowy okres 12 semestrów.</w:t>
      </w:r>
    </w:p>
    <w:p w14:paraId="3F9946DF" w14:textId="77777777" w:rsidR="009F784A" w:rsidRPr="00AD2B7F" w:rsidRDefault="009F784A" w:rsidP="00405DE0">
      <w:pPr>
        <w:numPr>
          <w:ilvl w:val="1"/>
          <w:numId w:val="7"/>
        </w:numPr>
        <w:autoSpaceDE w:val="0"/>
        <w:autoSpaceDN w:val="0"/>
        <w:adjustRightInd w:val="0"/>
        <w:spacing w:line="26" w:lineRule="atLeast"/>
        <w:jc w:val="both"/>
        <w:rPr>
          <w:rFonts w:ascii="Arial Narrow" w:hAnsi="Arial Narrow"/>
        </w:rPr>
      </w:pPr>
      <w:r w:rsidRPr="00AD2B7F">
        <w:rPr>
          <w:rFonts w:ascii="Arial Narrow" w:hAnsi="Arial Narrow"/>
        </w:rPr>
        <w:t>nie przysługują studentowi posiadającemu tytuł zawodowy:</w:t>
      </w:r>
    </w:p>
    <w:p w14:paraId="7640B445" w14:textId="77777777" w:rsidR="009F784A" w:rsidRPr="00AD2B7F" w:rsidRDefault="009F784A" w:rsidP="00581758">
      <w:pPr>
        <w:numPr>
          <w:ilvl w:val="0"/>
          <w:numId w:val="8"/>
        </w:numPr>
        <w:autoSpaceDE w:val="0"/>
        <w:autoSpaceDN w:val="0"/>
        <w:adjustRightInd w:val="0"/>
        <w:spacing w:line="26" w:lineRule="atLeast"/>
        <w:jc w:val="both"/>
        <w:rPr>
          <w:rFonts w:ascii="Arial Narrow" w:hAnsi="Arial Narrow"/>
        </w:rPr>
      </w:pPr>
      <w:r w:rsidRPr="00AD2B7F">
        <w:rPr>
          <w:rFonts w:ascii="Arial Narrow" w:hAnsi="Arial Narrow"/>
        </w:rPr>
        <w:t xml:space="preserve">magistra, magistra inżyniera albo równorzędny, </w:t>
      </w:r>
    </w:p>
    <w:p w14:paraId="2B50C469" w14:textId="77777777" w:rsidR="009F784A" w:rsidRPr="00AD2B7F" w:rsidRDefault="009F784A" w:rsidP="00581758">
      <w:pPr>
        <w:numPr>
          <w:ilvl w:val="0"/>
          <w:numId w:val="8"/>
        </w:numPr>
        <w:autoSpaceDE w:val="0"/>
        <w:autoSpaceDN w:val="0"/>
        <w:adjustRightInd w:val="0"/>
        <w:spacing w:line="26" w:lineRule="atLeast"/>
        <w:jc w:val="both"/>
        <w:rPr>
          <w:rFonts w:ascii="Arial Narrow" w:hAnsi="Arial Narrow"/>
        </w:rPr>
      </w:pPr>
      <w:r w:rsidRPr="00AD2B7F">
        <w:rPr>
          <w:rFonts w:ascii="Arial Narrow" w:hAnsi="Arial Narrow"/>
        </w:rPr>
        <w:t>licencjata, inżyniera albo równorzędny, jeżeli ponownie podejmuje studia pierwszego stopnia.</w:t>
      </w:r>
    </w:p>
    <w:p w14:paraId="548BC809" w14:textId="77777777" w:rsidR="009F784A" w:rsidRPr="00AD2B7F" w:rsidRDefault="009F784A" w:rsidP="00A05126">
      <w:pPr>
        <w:autoSpaceDE w:val="0"/>
        <w:autoSpaceDN w:val="0"/>
        <w:adjustRightInd w:val="0"/>
        <w:spacing w:line="26" w:lineRule="atLeast"/>
        <w:jc w:val="both"/>
        <w:rPr>
          <w:rFonts w:ascii="Arial Narrow" w:hAnsi="Arial Narrow"/>
        </w:rPr>
      </w:pPr>
      <w:r w:rsidRPr="00AD2B7F">
        <w:rPr>
          <w:rFonts w:ascii="Arial Narrow" w:hAnsi="Arial Narrow"/>
        </w:rPr>
        <w:t xml:space="preserve">       3.    Przepisy ust. 2 stosuje się do osób posiadających tytuły zawodowe uzyskane za granicą.</w:t>
      </w:r>
    </w:p>
    <w:p w14:paraId="1185DD96" w14:textId="2B0AA86A" w:rsidR="009F784A" w:rsidRPr="00AD2B7F" w:rsidRDefault="009F784A" w:rsidP="00A05126">
      <w:pPr>
        <w:autoSpaceDE w:val="0"/>
        <w:autoSpaceDN w:val="0"/>
        <w:adjustRightInd w:val="0"/>
        <w:spacing w:line="26" w:lineRule="atLeast"/>
        <w:jc w:val="both"/>
        <w:rPr>
          <w:rFonts w:ascii="Arial Narrow" w:hAnsi="Arial Narrow"/>
        </w:rPr>
      </w:pPr>
      <w:r w:rsidRPr="00AD2B7F">
        <w:rPr>
          <w:rFonts w:ascii="Arial Narrow" w:hAnsi="Arial Narrow"/>
        </w:rPr>
        <w:t xml:space="preserve">    </w:t>
      </w:r>
      <w:r w:rsidR="003639A6" w:rsidRPr="00AD2B7F">
        <w:rPr>
          <w:rFonts w:ascii="Arial Narrow" w:hAnsi="Arial Narrow"/>
        </w:rPr>
        <w:t xml:space="preserve"> </w:t>
      </w:r>
      <w:r w:rsidRPr="00AD2B7F">
        <w:rPr>
          <w:rFonts w:ascii="Arial Narrow" w:hAnsi="Arial Narrow"/>
        </w:rPr>
        <w:t xml:space="preserve">  4.    Student jest zobowiązany do złożenia oświadczenia zawierającego informacje, o których</w:t>
      </w:r>
    </w:p>
    <w:p w14:paraId="57926E93" w14:textId="77777777" w:rsidR="009F784A" w:rsidRPr="00AD2B7F" w:rsidRDefault="009F784A" w:rsidP="00A05126">
      <w:pPr>
        <w:autoSpaceDE w:val="0"/>
        <w:autoSpaceDN w:val="0"/>
        <w:adjustRightInd w:val="0"/>
        <w:spacing w:line="26" w:lineRule="atLeast"/>
        <w:jc w:val="both"/>
        <w:rPr>
          <w:rFonts w:ascii="Arial Narrow" w:hAnsi="Arial Narrow"/>
        </w:rPr>
      </w:pPr>
      <w:r w:rsidRPr="00AD2B7F">
        <w:rPr>
          <w:rFonts w:ascii="Arial Narrow" w:hAnsi="Arial Narrow"/>
        </w:rPr>
        <w:t xml:space="preserve">             mowa w ustępie 2.</w:t>
      </w:r>
    </w:p>
    <w:p w14:paraId="27A8E840" w14:textId="52EBBC41" w:rsidR="009F784A" w:rsidRPr="00AD2B7F" w:rsidRDefault="009F784A" w:rsidP="00581758">
      <w:pPr>
        <w:autoSpaceDE w:val="0"/>
        <w:autoSpaceDN w:val="0"/>
        <w:adjustRightInd w:val="0"/>
        <w:spacing w:line="26" w:lineRule="atLeast"/>
        <w:jc w:val="both"/>
        <w:rPr>
          <w:rFonts w:ascii="Arial Narrow" w:hAnsi="Arial Narrow"/>
        </w:rPr>
      </w:pPr>
      <w:r w:rsidRPr="00AD2B7F">
        <w:rPr>
          <w:rFonts w:ascii="Arial Narrow" w:hAnsi="Arial Narrow"/>
        </w:rPr>
        <w:t xml:space="preserve">   </w:t>
      </w:r>
      <w:r w:rsidR="003639A6" w:rsidRPr="00AD2B7F">
        <w:rPr>
          <w:rFonts w:ascii="Arial Narrow" w:hAnsi="Arial Narrow"/>
        </w:rPr>
        <w:t xml:space="preserve"> </w:t>
      </w:r>
      <w:r w:rsidRPr="00AD2B7F">
        <w:rPr>
          <w:rFonts w:ascii="Arial Narrow" w:hAnsi="Arial Narrow"/>
        </w:rPr>
        <w:t xml:space="preserve">   5.    </w:t>
      </w:r>
      <w:r w:rsidRPr="00AD2B7F">
        <w:rPr>
          <w:rFonts w:ascii="Arial Narrow" w:hAnsi="Arial Narrow"/>
          <w:bCs/>
        </w:rPr>
        <w:t>Łączna miesięczna kwota stypendiów,</w:t>
      </w:r>
      <w:r w:rsidRPr="00AD2B7F">
        <w:rPr>
          <w:rFonts w:ascii="Arial Narrow" w:hAnsi="Arial Narrow"/>
        </w:rPr>
        <w:t xml:space="preserve"> o których mowa w § 1 ust. 1 i 4 dla studenta nie może</w:t>
      </w:r>
    </w:p>
    <w:p w14:paraId="15E2B9D7" w14:textId="1085CFE5" w:rsidR="009F784A" w:rsidRDefault="009F784A" w:rsidP="00581758">
      <w:pPr>
        <w:autoSpaceDE w:val="0"/>
        <w:autoSpaceDN w:val="0"/>
        <w:adjustRightInd w:val="0"/>
        <w:spacing w:line="26" w:lineRule="atLeast"/>
        <w:jc w:val="both"/>
        <w:rPr>
          <w:rFonts w:ascii="Arial Narrow" w:hAnsi="Arial Narrow"/>
        </w:rPr>
      </w:pPr>
      <w:r w:rsidRPr="00AD2B7F">
        <w:rPr>
          <w:rFonts w:ascii="Arial Narrow" w:hAnsi="Arial Narrow"/>
        </w:rPr>
        <w:t xml:space="preserve">             </w:t>
      </w:r>
      <w:r w:rsidRPr="00A92493">
        <w:rPr>
          <w:rFonts w:ascii="Arial Narrow" w:hAnsi="Arial Narrow"/>
        </w:rPr>
        <w:t>być wyższa niż 38% wynagrodzenia profesora</w:t>
      </w:r>
      <w:r w:rsidR="00B23068" w:rsidRPr="00A92493">
        <w:rPr>
          <w:rFonts w:ascii="Arial Narrow" w:hAnsi="Arial Narrow"/>
        </w:rPr>
        <w:t xml:space="preserve"> (</w:t>
      </w:r>
      <w:r w:rsidR="00B23068" w:rsidRPr="00A92493">
        <w:rPr>
          <w:rFonts w:ascii="Arial Narrow" w:hAnsi="Arial Narrow"/>
          <w:b/>
          <w:bCs/>
        </w:rPr>
        <w:t>2</w:t>
      </w:r>
      <w:r w:rsidR="007C2231" w:rsidRPr="00A92493">
        <w:rPr>
          <w:rFonts w:ascii="Arial Narrow" w:hAnsi="Arial Narrow"/>
          <w:b/>
          <w:bCs/>
        </w:rPr>
        <w:t>739,80</w:t>
      </w:r>
      <w:r w:rsidR="00B23068" w:rsidRPr="00A92493">
        <w:rPr>
          <w:rFonts w:ascii="Arial Narrow" w:hAnsi="Arial Narrow"/>
          <w:b/>
          <w:bCs/>
        </w:rPr>
        <w:t xml:space="preserve"> zł</w:t>
      </w:r>
      <w:r w:rsidR="00B23068" w:rsidRPr="00A92493">
        <w:rPr>
          <w:rFonts w:ascii="Arial Narrow" w:hAnsi="Arial Narrow"/>
        </w:rPr>
        <w:t>)</w:t>
      </w:r>
      <w:r w:rsidRPr="00A92493">
        <w:rPr>
          <w:rFonts w:ascii="Arial Narrow" w:hAnsi="Arial Narrow"/>
        </w:rPr>
        <w:t>.</w:t>
      </w:r>
      <w:r w:rsidRPr="00AD2B7F">
        <w:rPr>
          <w:rFonts w:ascii="Arial Narrow" w:hAnsi="Arial Narrow"/>
        </w:rPr>
        <w:t xml:space="preserve"> </w:t>
      </w:r>
    </w:p>
    <w:p w14:paraId="78854A19" w14:textId="406BE68C" w:rsidR="007A2FD0" w:rsidRPr="007A2FD0" w:rsidRDefault="007A2FD0" w:rsidP="007A2FD0">
      <w:pPr>
        <w:pStyle w:val="Akapitzlist"/>
        <w:numPr>
          <w:ilvl w:val="0"/>
          <w:numId w:val="3"/>
        </w:numPr>
        <w:autoSpaceDE w:val="0"/>
        <w:autoSpaceDN w:val="0"/>
        <w:adjustRightInd w:val="0"/>
        <w:spacing w:line="26" w:lineRule="atLeast"/>
        <w:jc w:val="both"/>
        <w:rPr>
          <w:rFonts w:ascii="Arial Narrow" w:hAnsi="Arial Narrow"/>
        </w:rPr>
      </w:pPr>
      <w:r>
        <w:rPr>
          <w:rFonts w:ascii="Arial Narrow" w:hAnsi="Arial Narrow"/>
        </w:rPr>
        <w:t xml:space="preserve">W przypadku przekroczenia kwoty, o której mowa w </w:t>
      </w:r>
      <w:r w:rsidRPr="007A2FD0">
        <w:rPr>
          <w:rFonts w:ascii="Arial Narrow" w:hAnsi="Arial Narrow"/>
          <w:bCs/>
        </w:rPr>
        <w:t xml:space="preserve">§ </w:t>
      </w:r>
      <w:r>
        <w:rPr>
          <w:rFonts w:ascii="Arial Narrow" w:hAnsi="Arial Narrow"/>
          <w:bCs/>
        </w:rPr>
        <w:t>5</w:t>
      </w:r>
      <w:r>
        <w:rPr>
          <w:rFonts w:ascii="Arial Narrow" w:hAnsi="Arial Narrow"/>
        </w:rPr>
        <w:t xml:space="preserve"> ust.5 zmniejsza się stypendium rektora do tej kwoty zaokrąglając do pełnych złotych.</w:t>
      </w:r>
    </w:p>
    <w:p w14:paraId="360037BC" w14:textId="77777777" w:rsidR="009F784A" w:rsidRPr="00AD2B7F" w:rsidRDefault="009F784A" w:rsidP="009D1A34">
      <w:pPr>
        <w:jc w:val="both"/>
        <w:rPr>
          <w:rFonts w:ascii="Arial Narrow" w:hAnsi="Arial Narrow"/>
        </w:rPr>
      </w:pPr>
    </w:p>
    <w:p w14:paraId="4166FDD7" w14:textId="77777777" w:rsidR="009F784A" w:rsidRPr="00AD2B7F" w:rsidRDefault="009F784A" w:rsidP="006C3F04">
      <w:pPr>
        <w:jc w:val="center"/>
        <w:rPr>
          <w:rFonts w:ascii="Arial Narrow" w:hAnsi="Arial Narrow"/>
          <w:b/>
        </w:rPr>
      </w:pPr>
      <w:r w:rsidRPr="00AD2B7F">
        <w:rPr>
          <w:rFonts w:ascii="Arial Narrow" w:hAnsi="Arial Narrow"/>
          <w:b/>
        </w:rPr>
        <w:t>§ 6</w:t>
      </w:r>
    </w:p>
    <w:p w14:paraId="2724F314" w14:textId="77777777" w:rsidR="009F784A" w:rsidRPr="00AD2B7F" w:rsidRDefault="009F784A" w:rsidP="006C3F04">
      <w:pPr>
        <w:ind w:left="360"/>
        <w:jc w:val="both"/>
        <w:rPr>
          <w:rFonts w:ascii="Arial Narrow" w:hAnsi="Arial Narrow"/>
        </w:rPr>
      </w:pPr>
      <w:r w:rsidRPr="00AD2B7F">
        <w:rPr>
          <w:rFonts w:ascii="Arial Narrow" w:hAnsi="Arial Narrow"/>
        </w:rPr>
        <w:t>Studentom będącym:</w:t>
      </w:r>
    </w:p>
    <w:p w14:paraId="4F8E152A" w14:textId="77777777" w:rsidR="009F784A" w:rsidRPr="00AD2B7F" w:rsidRDefault="009F784A" w:rsidP="006C3F04">
      <w:pPr>
        <w:numPr>
          <w:ilvl w:val="0"/>
          <w:numId w:val="2"/>
        </w:numPr>
        <w:jc w:val="both"/>
        <w:rPr>
          <w:rFonts w:ascii="Arial Narrow" w:hAnsi="Arial Narrow"/>
        </w:rPr>
      </w:pPr>
      <w:r w:rsidRPr="00AD2B7F">
        <w:rPr>
          <w:rFonts w:ascii="Arial Narrow" w:hAnsi="Arial Narrow"/>
        </w:rPr>
        <w:t>Kandydatami na żołnierzy zawodowych lub żołnierzami zawodowymi, którzy podjęli studia na podstawie skierowania przez właściwy organ wojskowy i otrzymali pomoc w związku z pobieraniem nauki na podstawie przepisów o służbie wojskowej żołnierzy zawodowych;</w:t>
      </w:r>
    </w:p>
    <w:p w14:paraId="18CED05D" w14:textId="77777777" w:rsidR="009F784A" w:rsidRPr="00AD2B7F" w:rsidRDefault="009F784A" w:rsidP="006C3F04">
      <w:pPr>
        <w:numPr>
          <w:ilvl w:val="0"/>
          <w:numId w:val="2"/>
        </w:numPr>
        <w:jc w:val="both"/>
        <w:rPr>
          <w:rFonts w:ascii="Arial Narrow" w:hAnsi="Arial Narrow"/>
        </w:rPr>
      </w:pPr>
      <w:r w:rsidRPr="00AD2B7F">
        <w:rPr>
          <w:rFonts w:ascii="Arial Narrow" w:hAnsi="Arial Narrow"/>
        </w:rPr>
        <w:t>Funkcjonariuszami służb państwowych w służbie kandydackiej albo będącym funkcjonariuszami służb państwowych, którzy podjęli studia na podstawie skierowania lub zgody właściwego przełożonego i otrzymali pomoc w związku z pobieraniem nauki na podstawie przepisów o służbie</w:t>
      </w:r>
    </w:p>
    <w:p w14:paraId="511C4D09" w14:textId="77777777" w:rsidR="009F784A" w:rsidRPr="00AD2B7F" w:rsidRDefault="009F784A" w:rsidP="006C3F04">
      <w:pPr>
        <w:ind w:firstLine="360"/>
        <w:rPr>
          <w:rFonts w:ascii="Arial Narrow" w:hAnsi="Arial Narrow"/>
          <w:u w:val="single"/>
        </w:rPr>
      </w:pPr>
      <w:r w:rsidRPr="00AD2B7F">
        <w:rPr>
          <w:rFonts w:ascii="Arial Narrow" w:hAnsi="Arial Narrow"/>
          <w:u w:val="single"/>
        </w:rPr>
        <w:t>- nie przysługują świadczenia, o których mowa w § 1.</w:t>
      </w:r>
    </w:p>
    <w:p w14:paraId="45C43686" w14:textId="77777777" w:rsidR="009F784A" w:rsidRPr="00AD2B7F" w:rsidRDefault="009F784A" w:rsidP="006C3F04">
      <w:pPr>
        <w:ind w:left="360"/>
        <w:jc w:val="both"/>
        <w:rPr>
          <w:rFonts w:ascii="Arial Narrow" w:hAnsi="Arial Narrow"/>
        </w:rPr>
      </w:pPr>
    </w:p>
    <w:p w14:paraId="61361473" w14:textId="090D4056" w:rsidR="00084B6D" w:rsidRPr="00084B6D" w:rsidRDefault="009F784A" w:rsidP="00084B6D">
      <w:pPr>
        <w:jc w:val="center"/>
        <w:rPr>
          <w:rFonts w:ascii="Arial Narrow" w:hAnsi="Arial Narrow"/>
          <w:b/>
        </w:rPr>
      </w:pPr>
      <w:r w:rsidRPr="00084B6D">
        <w:rPr>
          <w:rFonts w:ascii="Arial Narrow" w:hAnsi="Arial Narrow"/>
          <w:b/>
        </w:rPr>
        <w:t>§ 7</w:t>
      </w:r>
    </w:p>
    <w:p w14:paraId="6AFB8454" w14:textId="5E7BF574" w:rsidR="009F784A" w:rsidRPr="00084B6D" w:rsidRDefault="009F784A" w:rsidP="00084B6D">
      <w:pPr>
        <w:pStyle w:val="Akapitzlist"/>
        <w:numPr>
          <w:ilvl w:val="0"/>
          <w:numId w:val="43"/>
        </w:numPr>
        <w:rPr>
          <w:rFonts w:ascii="Arial Narrow" w:hAnsi="Arial Narrow"/>
          <w:b/>
        </w:rPr>
      </w:pPr>
      <w:r w:rsidRPr="00084B6D">
        <w:rPr>
          <w:rFonts w:ascii="Arial Narrow" w:hAnsi="Arial Narrow"/>
          <w:bCs/>
        </w:rPr>
        <w:t>Student może otrzymywać stypendia, o których mowa</w:t>
      </w:r>
      <w:r w:rsidRPr="00084B6D">
        <w:rPr>
          <w:rFonts w:ascii="Arial Narrow" w:hAnsi="Arial Narrow"/>
        </w:rPr>
        <w:t xml:space="preserve"> w </w:t>
      </w:r>
      <w:r w:rsidRPr="00084B6D">
        <w:rPr>
          <w:rFonts w:ascii="Arial Narrow" w:hAnsi="Arial Narrow" w:cs="Arial"/>
        </w:rPr>
        <w:t>§</w:t>
      </w:r>
      <w:r w:rsidRPr="00084B6D">
        <w:rPr>
          <w:rFonts w:ascii="Arial Narrow" w:hAnsi="Arial Narrow"/>
        </w:rPr>
        <w:t xml:space="preserve"> 1 ust. 1 Regulaminu świadczeń w danym roku akademickim przez okres do dziewięciu miesięcy od dnia 1 października do dnia 30 czerwca, a gdy kształcenie trwa jeden semestr – przez okres do pięciu miesięcy.</w:t>
      </w:r>
    </w:p>
    <w:p w14:paraId="4E1085D9" w14:textId="641849CD" w:rsidR="009F784A" w:rsidRPr="00AD2B7F" w:rsidRDefault="009F784A" w:rsidP="00084B6D">
      <w:pPr>
        <w:numPr>
          <w:ilvl w:val="0"/>
          <w:numId w:val="7"/>
        </w:numPr>
        <w:jc w:val="both"/>
        <w:rPr>
          <w:rFonts w:ascii="Arial Narrow" w:hAnsi="Arial Narrow"/>
        </w:rPr>
      </w:pPr>
      <w:r w:rsidRPr="00AD2B7F">
        <w:rPr>
          <w:rFonts w:ascii="Arial Narrow" w:hAnsi="Arial Narrow"/>
        </w:rPr>
        <w:t>Za termin składania kompletnych wniosków o pomoc materialn</w:t>
      </w:r>
      <w:r w:rsidR="003B3484" w:rsidRPr="00AD2B7F">
        <w:rPr>
          <w:rFonts w:ascii="Arial Narrow" w:hAnsi="Arial Narrow"/>
        </w:rPr>
        <w:t>ą</w:t>
      </w:r>
      <w:r w:rsidRPr="00AD2B7F">
        <w:rPr>
          <w:rFonts w:ascii="Arial Narrow" w:hAnsi="Arial Narrow"/>
        </w:rPr>
        <w:t xml:space="preserve"> przyjmuje się dzień 20 października danego roku akademickiego.</w:t>
      </w:r>
    </w:p>
    <w:p w14:paraId="6AEBAF12" w14:textId="77777777" w:rsidR="009F784A" w:rsidRPr="00AD2B7F" w:rsidRDefault="009F784A" w:rsidP="00084B6D">
      <w:pPr>
        <w:numPr>
          <w:ilvl w:val="0"/>
          <w:numId w:val="7"/>
        </w:numPr>
        <w:jc w:val="both"/>
        <w:rPr>
          <w:rFonts w:ascii="Arial Narrow" w:hAnsi="Arial Narrow"/>
        </w:rPr>
      </w:pPr>
      <w:r w:rsidRPr="00AD2B7F">
        <w:rPr>
          <w:rFonts w:ascii="Arial Narrow" w:hAnsi="Arial Narrow"/>
        </w:rPr>
        <w:t>Wnioski o stypendium rektora złożone po terminie nie będą rozpatrywane.</w:t>
      </w:r>
    </w:p>
    <w:p w14:paraId="6EA82C30" w14:textId="0C1C60E3" w:rsidR="009F784A" w:rsidRPr="00A92493" w:rsidRDefault="009F784A" w:rsidP="00084B6D">
      <w:pPr>
        <w:numPr>
          <w:ilvl w:val="0"/>
          <w:numId w:val="7"/>
        </w:numPr>
        <w:jc w:val="both"/>
        <w:rPr>
          <w:rFonts w:ascii="Arial Narrow" w:hAnsi="Arial Narrow"/>
        </w:rPr>
      </w:pPr>
      <w:r w:rsidRPr="00AD2B7F">
        <w:rPr>
          <w:rFonts w:ascii="Arial Narrow" w:hAnsi="Arial Narrow"/>
        </w:rPr>
        <w:t xml:space="preserve">W przypadku wniosków o świadczenia, o których mowa w § 1 ust. 1-3, złożonych po terminie, </w:t>
      </w:r>
      <w:r w:rsidRPr="00A92493">
        <w:rPr>
          <w:rFonts w:ascii="Arial Narrow" w:hAnsi="Arial Narrow"/>
        </w:rPr>
        <w:t xml:space="preserve">Komisja Stypendialna </w:t>
      </w:r>
      <w:r w:rsidR="00755605" w:rsidRPr="00A92493">
        <w:rPr>
          <w:rFonts w:ascii="Arial Narrow" w:hAnsi="Arial Narrow"/>
        </w:rPr>
        <w:t>może przyznać stypendium od następnego miesiąca od dnia złożenia wniosku o stypendium</w:t>
      </w:r>
      <w:r w:rsidRPr="00A92493">
        <w:rPr>
          <w:rFonts w:ascii="Arial Narrow" w:hAnsi="Arial Narrow"/>
        </w:rPr>
        <w:t>, o ile Uczelnia nadal posiada środki na ten cel.</w:t>
      </w:r>
    </w:p>
    <w:p w14:paraId="44B427F2" w14:textId="77777777" w:rsidR="009F784A" w:rsidRPr="00AD2B7F" w:rsidRDefault="009F784A" w:rsidP="00084B6D">
      <w:pPr>
        <w:numPr>
          <w:ilvl w:val="0"/>
          <w:numId w:val="7"/>
        </w:numPr>
        <w:jc w:val="both"/>
        <w:rPr>
          <w:rFonts w:ascii="Arial Narrow" w:hAnsi="Arial Narrow"/>
        </w:rPr>
      </w:pPr>
      <w:r w:rsidRPr="00AD2B7F">
        <w:rPr>
          <w:rFonts w:ascii="Arial Narrow" w:hAnsi="Arial Narrow"/>
        </w:rPr>
        <w:t xml:space="preserve">Wypłaty realizowane są, co miesiąc, z zastrzeżeniem ust. 3 – 4. </w:t>
      </w:r>
    </w:p>
    <w:p w14:paraId="4E6D4827" w14:textId="77777777" w:rsidR="009F784A" w:rsidRPr="00AD2B7F" w:rsidRDefault="009F784A" w:rsidP="00084B6D">
      <w:pPr>
        <w:numPr>
          <w:ilvl w:val="0"/>
          <w:numId w:val="7"/>
        </w:numPr>
        <w:jc w:val="both"/>
        <w:rPr>
          <w:rFonts w:ascii="Arial Narrow" w:hAnsi="Arial Narrow"/>
        </w:rPr>
      </w:pPr>
      <w:r w:rsidRPr="00AD2B7F">
        <w:rPr>
          <w:rFonts w:ascii="Arial Narrow" w:hAnsi="Arial Narrow"/>
        </w:rPr>
        <w:t>Termin wypłaty uzależniony jest każdorazowo od daty wpłynięcia środków finansowych z ministerstwa na konto uczelni.</w:t>
      </w:r>
    </w:p>
    <w:p w14:paraId="5175E6D2" w14:textId="77777777" w:rsidR="009F784A" w:rsidRPr="00AD2B7F" w:rsidRDefault="009F784A" w:rsidP="00084B6D">
      <w:pPr>
        <w:numPr>
          <w:ilvl w:val="0"/>
          <w:numId w:val="7"/>
        </w:numPr>
        <w:jc w:val="both"/>
        <w:rPr>
          <w:rFonts w:ascii="Arial Narrow" w:hAnsi="Arial Narrow"/>
        </w:rPr>
      </w:pPr>
      <w:r w:rsidRPr="00AD2B7F">
        <w:rPr>
          <w:rFonts w:ascii="Arial Narrow" w:hAnsi="Arial Narrow"/>
        </w:rPr>
        <w:t xml:space="preserve">Świadczenia wypłacane są w ciągu 7 dni roboczych od dnia wpływu każdej raty środków z dotacji ministerstwa, na konto Uczelni, z zastrzeżeniem, że data pierwszej wypłaty realizowana jest w ciągu 14 dni roboczych od daty przyznania danego stypendium. </w:t>
      </w:r>
    </w:p>
    <w:p w14:paraId="3324DA49" w14:textId="77777777" w:rsidR="009F784A" w:rsidRPr="00AD2B7F" w:rsidRDefault="009F784A" w:rsidP="00084B6D">
      <w:pPr>
        <w:numPr>
          <w:ilvl w:val="0"/>
          <w:numId w:val="7"/>
        </w:numPr>
        <w:jc w:val="both"/>
        <w:rPr>
          <w:rFonts w:ascii="Arial Narrow" w:hAnsi="Arial Narrow"/>
        </w:rPr>
      </w:pPr>
      <w:r w:rsidRPr="00AD2B7F">
        <w:rPr>
          <w:rFonts w:ascii="Arial Narrow" w:hAnsi="Arial Narrow"/>
        </w:rPr>
        <w:t>Student może otrzymać zapomogę dwa razy w roku akademickim.</w:t>
      </w:r>
    </w:p>
    <w:p w14:paraId="27D6EDC0" w14:textId="77777777" w:rsidR="009F784A" w:rsidRPr="00AD2B7F" w:rsidRDefault="009F784A" w:rsidP="00084B6D">
      <w:pPr>
        <w:numPr>
          <w:ilvl w:val="0"/>
          <w:numId w:val="7"/>
        </w:numPr>
        <w:jc w:val="both"/>
        <w:rPr>
          <w:rFonts w:ascii="Arial Narrow" w:hAnsi="Arial Narrow"/>
        </w:rPr>
      </w:pPr>
      <w:r w:rsidRPr="00AD2B7F">
        <w:rPr>
          <w:rFonts w:ascii="Arial Narrow" w:hAnsi="Arial Narrow"/>
        </w:rPr>
        <w:t>Wysokość świadczeń dla studenta, o których mowa w § 1 ust. 1 określa Komisja Stypendialna, biorąc pod uwagę liczbę wniosków i wysokość środków finansowych będących do dyspozycji.</w:t>
      </w:r>
    </w:p>
    <w:p w14:paraId="7B6BA04F" w14:textId="77777777" w:rsidR="009F784A" w:rsidRPr="00AD2B7F" w:rsidRDefault="009F784A" w:rsidP="00084B6D">
      <w:pPr>
        <w:numPr>
          <w:ilvl w:val="0"/>
          <w:numId w:val="7"/>
        </w:numPr>
        <w:jc w:val="both"/>
        <w:rPr>
          <w:rFonts w:ascii="Arial Narrow" w:hAnsi="Arial Narrow"/>
        </w:rPr>
      </w:pPr>
      <w:r w:rsidRPr="00AD2B7F">
        <w:rPr>
          <w:rFonts w:ascii="Arial Narrow" w:hAnsi="Arial Narrow"/>
          <w:color w:val="000000"/>
        </w:rPr>
        <w:t>Kwota stypendium może ulec zmianie od 1 stycznia danego roku akademickiego, w zależności od posiadanych środków finansowych przeznaczonych z budżetu państwa na ten cel.</w:t>
      </w:r>
    </w:p>
    <w:p w14:paraId="6AF1F46D" w14:textId="77777777" w:rsidR="009F784A" w:rsidRPr="00AD2B7F" w:rsidRDefault="009F784A" w:rsidP="008C6423">
      <w:pPr>
        <w:jc w:val="center"/>
        <w:rPr>
          <w:rFonts w:ascii="Arial Narrow" w:hAnsi="Arial Narrow"/>
          <w:b/>
        </w:rPr>
      </w:pPr>
    </w:p>
    <w:p w14:paraId="5F3AF201" w14:textId="77777777" w:rsidR="009F784A" w:rsidRPr="00AD2B7F" w:rsidRDefault="009F784A" w:rsidP="005C2A1D">
      <w:pPr>
        <w:ind w:left="360"/>
        <w:jc w:val="center"/>
        <w:rPr>
          <w:rFonts w:ascii="Arial Narrow" w:hAnsi="Arial Narrow"/>
          <w:b/>
        </w:rPr>
      </w:pPr>
      <w:r w:rsidRPr="00AD2B7F">
        <w:rPr>
          <w:rFonts w:ascii="Arial Narrow" w:hAnsi="Arial Narrow"/>
          <w:b/>
        </w:rPr>
        <w:t>§ 8</w:t>
      </w:r>
    </w:p>
    <w:p w14:paraId="39E9E313" w14:textId="77777777" w:rsidR="009F784A" w:rsidRPr="00AD2B7F" w:rsidRDefault="009F784A" w:rsidP="00940319">
      <w:pPr>
        <w:numPr>
          <w:ilvl w:val="0"/>
          <w:numId w:val="10"/>
        </w:numPr>
        <w:autoSpaceDE w:val="0"/>
        <w:autoSpaceDN w:val="0"/>
        <w:adjustRightInd w:val="0"/>
        <w:spacing w:line="26" w:lineRule="atLeast"/>
        <w:jc w:val="both"/>
        <w:rPr>
          <w:rFonts w:ascii="Arial Narrow" w:hAnsi="Arial Narrow"/>
        </w:rPr>
      </w:pPr>
      <w:r w:rsidRPr="00AD2B7F">
        <w:rPr>
          <w:rFonts w:ascii="Arial Narrow" w:hAnsi="Arial Narrow"/>
        </w:rPr>
        <w:t>Na wniosek Samorządu Studentów WSMED świadczenia, o których mowa w § 1 ust. 1 przyznawane są przez Komisję Stypendialną i Odwoławczą Komisję Stypendialną powołaną przez Rektora.</w:t>
      </w:r>
    </w:p>
    <w:p w14:paraId="5CB9198E" w14:textId="46E99066" w:rsidR="009F784A" w:rsidRPr="00AD2B7F" w:rsidRDefault="009F784A" w:rsidP="00940319">
      <w:pPr>
        <w:numPr>
          <w:ilvl w:val="0"/>
          <w:numId w:val="10"/>
        </w:numPr>
        <w:autoSpaceDE w:val="0"/>
        <w:autoSpaceDN w:val="0"/>
        <w:adjustRightInd w:val="0"/>
        <w:spacing w:line="26" w:lineRule="atLeast"/>
        <w:jc w:val="both"/>
        <w:rPr>
          <w:rFonts w:ascii="Arial Narrow" w:hAnsi="Arial Narrow"/>
        </w:rPr>
      </w:pPr>
      <w:r w:rsidRPr="00AD2B7F">
        <w:rPr>
          <w:rFonts w:ascii="Arial Narrow" w:hAnsi="Arial Narrow"/>
        </w:rPr>
        <w:lastRenderedPageBreak/>
        <w:t>Od decyzji Komisji Stypendialnej przysługuje odwołanie do Odwoławczej Komisji Stypendialnej, składane w terminie czternastu dni od dnia otrzymania decyzji</w:t>
      </w:r>
      <w:r w:rsidR="002E6444">
        <w:rPr>
          <w:rFonts w:ascii="Arial Narrow" w:hAnsi="Arial Narrow"/>
        </w:rPr>
        <w:t xml:space="preserve"> (</w:t>
      </w:r>
      <w:r w:rsidR="002E6444" w:rsidRPr="002E6444">
        <w:rPr>
          <w:rFonts w:ascii="Arial Narrow" w:hAnsi="Arial Narrow"/>
          <w:b/>
          <w:bCs/>
        </w:rPr>
        <w:t>załącznik nr 11</w:t>
      </w:r>
      <w:r w:rsidR="002E6444">
        <w:rPr>
          <w:rFonts w:ascii="Arial Narrow" w:hAnsi="Arial Narrow"/>
        </w:rPr>
        <w:t>)</w:t>
      </w:r>
      <w:r w:rsidRPr="00AD2B7F">
        <w:rPr>
          <w:rFonts w:ascii="Arial Narrow" w:hAnsi="Arial Narrow"/>
        </w:rPr>
        <w:t xml:space="preserve">. </w:t>
      </w:r>
    </w:p>
    <w:p w14:paraId="44164BA1" w14:textId="77777777" w:rsidR="009F784A" w:rsidRPr="00AD2B7F" w:rsidRDefault="009F784A" w:rsidP="00940319">
      <w:pPr>
        <w:numPr>
          <w:ilvl w:val="0"/>
          <w:numId w:val="10"/>
        </w:numPr>
        <w:autoSpaceDE w:val="0"/>
        <w:autoSpaceDN w:val="0"/>
        <w:adjustRightInd w:val="0"/>
        <w:spacing w:line="26" w:lineRule="atLeast"/>
        <w:jc w:val="both"/>
        <w:rPr>
          <w:rFonts w:ascii="Arial Narrow" w:hAnsi="Arial Narrow"/>
        </w:rPr>
      </w:pPr>
      <w:r w:rsidRPr="00AD2B7F">
        <w:rPr>
          <w:rFonts w:ascii="Arial Narrow" w:hAnsi="Arial Narrow"/>
        </w:rPr>
        <w:t>Rektor, w drodze decyzji administracyjnej, uchyla decyzje Komisji Stypendialnej lub Odwoławczej Komisji Stypendialnej niezgodną z przepisami prawa.</w:t>
      </w:r>
    </w:p>
    <w:p w14:paraId="266040AC" w14:textId="77777777" w:rsidR="009F784A" w:rsidRPr="00AD2B7F" w:rsidRDefault="009F784A" w:rsidP="00940319">
      <w:pPr>
        <w:numPr>
          <w:ilvl w:val="0"/>
          <w:numId w:val="10"/>
        </w:numPr>
        <w:autoSpaceDE w:val="0"/>
        <w:autoSpaceDN w:val="0"/>
        <w:adjustRightInd w:val="0"/>
        <w:spacing w:line="26" w:lineRule="atLeast"/>
        <w:jc w:val="both"/>
        <w:rPr>
          <w:rFonts w:ascii="Arial Narrow" w:hAnsi="Arial Narrow"/>
        </w:rPr>
      </w:pPr>
      <w:r w:rsidRPr="00AD2B7F">
        <w:rPr>
          <w:rFonts w:ascii="Arial Narrow" w:hAnsi="Arial Narrow"/>
        </w:rPr>
        <w:t>Od decyzji Rektora studentowi przysługuje skarga do właściwego Wojewódzkiego Sądu Administracyjnego. Skargę składa się w terminie 30 dni od dnia otrzymania decyzji.</w:t>
      </w:r>
    </w:p>
    <w:p w14:paraId="559DD083" w14:textId="77777777" w:rsidR="009F784A" w:rsidRPr="00AD2B7F" w:rsidRDefault="009F784A" w:rsidP="00940319">
      <w:pPr>
        <w:numPr>
          <w:ilvl w:val="0"/>
          <w:numId w:val="10"/>
        </w:numPr>
        <w:tabs>
          <w:tab w:val="num" w:pos="3588"/>
        </w:tabs>
        <w:autoSpaceDE w:val="0"/>
        <w:autoSpaceDN w:val="0"/>
        <w:adjustRightInd w:val="0"/>
        <w:spacing w:line="26" w:lineRule="atLeast"/>
        <w:jc w:val="both"/>
        <w:rPr>
          <w:rFonts w:ascii="Arial Narrow" w:hAnsi="Arial Narrow"/>
        </w:rPr>
      </w:pPr>
      <w:r w:rsidRPr="00AD2B7F">
        <w:rPr>
          <w:rFonts w:ascii="Arial Narrow" w:hAnsi="Arial Narrow"/>
        </w:rPr>
        <w:t xml:space="preserve">W skład Komisji Stypendialnej wchodzi 5 osób: </w:t>
      </w:r>
    </w:p>
    <w:p w14:paraId="22551D1D" w14:textId="77777777" w:rsidR="009F784A" w:rsidRPr="00AD2B7F" w:rsidRDefault="009F784A" w:rsidP="00F3377E">
      <w:pPr>
        <w:pStyle w:val="Akapitzlist"/>
        <w:numPr>
          <w:ilvl w:val="2"/>
          <w:numId w:val="9"/>
        </w:numPr>
        <w:autoSpaceDE w:val="0"/>
        <w:autoSpaceDN w:val="0"/>
        <w:adjustRightInd w:val="0"/>
        <w:spacing w:line="26" w:lineRule="atLeast"/>
        <w:ind w:left="1080"/>
        <w:jc w:val="both"/>
        <w:rPr>
          <w:rFonts w:ascii="Arial Narrow" w:hAnsi="Arial Narrow"/>
        </w:rPr>
      </w:pPr>
      <w:r w:rsidRPr="00AD2B7F">
        <w:rPr>
          <w:rFonts w:ascii="Arial Narrow" w:hAnsi="Arial Narrow"/>
        </w:rPr>
        <w:t xml:space="preserve">dwóch pracowników administracji, </w:t>
      </w:r>
    </w:p>
    <w:p w14:paraId="364AAE1D" w14:textId="77777777" w:rsidR="009F784A" w:rsidRPr="00AD2B7F" w:rsidRDefault="009F784A" w:rsidP="00F3377E">
      <w:pPr>
        <w:pStyle w:val="Akapitzlist"/>
        <w:numPr>
          <w:ilvl w:val="2"/>
          <w:numId w:val="9"/>
        </w:numPr>
        <w:autoSpaceDE w:val="0"/>
        <w:autoSpaceDN w:val="0"/>
        <w:adjustRightInd w:val="0"/>
        <w:spacing w:line="26" w:lineRule="atLeast"/>
        <w:ind w:left="1080"/>
        <w:jc w:val="both"/>
        <w:rPr>
          <w:rFonts w:ascii="Arial Narrow" w:hAnsi="Arial Narrow"/>
          <w:strike/>
        </w:rPr>
      </w:pPr>
      <w:r w:rsidRPr="00AD2B7F">
        <w:rPr>
          <w:rFonts w:ascii="Arial Narrow" w:hAnsi="Arial Narrow"/>
        </w:rPr>
        <w:t>trzech studentów.</w:t>
      </w:r>
    </w:p>
    <w:p w14:paraId="6A065A6F" w14:textId="77777777" w:rsidR="009F784A" w:rsidRPr="00AD2B7F" w:rsidRDefault="009F784A" w:rsidP="00F963EB">
      <w:pPr>
        <w:pStyle w:val="Akapitzlist"/>
        <w:autoSpaceDE w:val="0"/>
        <w:autoSpaceDN w:val="0"/>
        <w:adjustRightInd w:val="0"/>
        <w:spacing w:line="26" w:lineRule="atLeast"/>
        <w:ind w:left="0"/>
        <w:jc w:val="both"/>
        <w:rPr>
          <w:rFonts w:ascii="Arial Narrow" w:hAnsi="Arial Narrow"/>
        </w:rPr>
      </w:pPr>
      <w:r w:rsidRPr="00AD2B7F">
        <w:rPr>
          <w:rFonts w:ascii="Arial Narrow" w:hAnsi="Arial Narrow"/>
        </w:rPr>
        <w:t xml:space="preserve">      6.   Decyzje wydane przez Komisję Stypendialną podpisuje przewodniczący tej komisji albo </w:t>
      </w:r>
    </w:p>
    <w:p w14:paraId="10C8549B" w14:textId="77777777" w:rsidR="009F784A" w:rsidRPr="00AD2B7F" w:rsidRDefault="009F784A" w:rsidP="00F963EB">
      <w:pPr>
        <w:pStyle w:val="Akapitzlist"/>
        <w:autoSpaceDE w:val="0"/>
        <w:autoSpaceDN w:val="0"/>
        <w:adjustRightInd w:val="0"/>
        <w:spacing w:line="26" w:lineRule="atLeast"/>
        <w:ind w:left="0" w:firstLine="360"/>
        <w:jc w:val="both"/>
        <w:rPr>
          <w:rFonts w:ascii="Arial Narrow" w:hAnsi="Arial Narrow"/>
          <w:strike/>
        </w:rPr>
      </w:pPr>
      <w:r w:rsidRPr="00AD2B7F">
        <w:rPr>
          <w:rFonts w:ascii="Arial Narrow" w:hAnsi="Arial Narrow"/>
        </w:rPr>
        <w:t xml:space="preserve">      upoważniony przez niego wiceprzewodniczący. </w:t>
      </w:r>
      <w:r w:rsidRPr="00AD2B7F">
        <w:rPr>
          <w:rFonts w:ascii="Arial Narrow" w:hAnsi="Arial Narrow"/>
          <w:strike/>
        </w:rPr>
        <w:t xml:space="preserve"> </w:t>
      </w:r>
    </w:p>
    <w:p w14:paraId="70627095" w14:textId="77777777" w:rsidR="009F784A" w:rsidRPr="00AD2B7F" w:rsidRDefault="009F784A" w:rsidP="009B283D">
      <w:pPr>
        <w:pStyle w:val="Akapitzlist"/>
        <w:autoSpaceDE w:val="0"/>
        <w:autoSpaceDN w:val="0"/>
        <w:adjustRightInd w:val="0"/>
        <w:spacing w:line="26" w:lineRule="atLeast"/>
        <w:ind w:left="0"/>
        <w:jc w:val="both"/>
        <w:rPr>
          <w:rFonts w:ascii="Arial Narrow" w:hAnsi="Arial Narrow"/>
        </w:rPr>
      </w:pPr>
      <w:r w:rsidRPr="00AD2B7F">
        <w:rPr>
          <w:rFonts w:ascii="Arial Narrow" w:hAnsi="Arial Narrow"/>
        </w:rPr>
        <w:t xml:space="preserve">      7.   W skład Odwoławczej Komisji Stypendialnej wchodzą minimum 3 osoby: </w:t>
      </w:r>
    </w:p>
    <w:p w14:paraId="0B85FFC4" w14:textId="77777777" w:rsidR="009F784A" w:rsidRPr="00AD2B7F" w:rsidRDefault="009F784A" w:rsidP="00F3377E">
      <w:pPr>
        <w:pStyle w:val="Akapitzlist"/>
        <w:numPr>
          <w:ilvl w:val="1"/>
          <w:numId w:val="11"/>
        </w:numPr>
        <w:autoSpaceDE w:val="0"/>
        <w:autoSpaceDN w:val="0"/>
        <w:adjustRightInd w:val="0"/>
        <w:spacing w:line="26" w:lineRule="atLeast"/>
        <w:ind w:left="993" w:hanging="284"/>
        <w:jc w:val="both"/>
        <w:rPr>
          <w:rFonts w:ascii="Arial Narrow" w:hAnsi="Arial Narrow"/>
        </w:rPr>
      </w:pPr>
      <w:r w:rsidRPr="00AD2B7F">
        <w:rPr>
          <w:rFonts w:ascii="Arial Narrow" w:hAnsi="Arial Narrow"/>
        </w:rPr>
        <w:t>jeden pracownik,</w:t>
      </w:r>
    </w:p>
    <w:p w14:paraId="2EB1AA97" w14:textId="77777777" w:rsidR="009F784A" w:rsidRPr="00AD2B7F" w:rsidRDefault="009F784A" w:rsidP="00F3377E">
      <w:pPr>
        <w:pStyle w:val="Akapitzlist"/>
        <w:numPr>
          <w:ilvl w:val="1"/>
          <w:numId w:val="11"/>
        </w:numPr>
        <w:autoSpaceDE w:val="0"/>
        <w:autoSpaceDN w:val="0"/>
        <w:adjustRightInd w:val="0"/>
        <w:spacing w:line="26" w:lineRule="atLeast"/>
        <w:ind w:left="993" w:hanging="284"/>
        <w:jc w:val="both"/>
        <w:rPr>
          <w:rFonts w:ascii="Arial Narrow" w:hAnsi="Arial Narrow"/>
          <w:strike/>
        </w:rPr>
      </w:pPr>
      <w:r w:rsidRPr="00AD2B7F">
        <w:rPr>
          <w:rFonts w:ascii="Arial Narrow" w:hAnsi="Arial Narrow"/>
        </w:rPr>
        <w:t>dwóch studentów.</w:t>
      </w:r>
    </w:p>
    <w:p w14:paraId="70EA3905" w14:textId="77777777" w:rsidR="009F784A" w:rsidRPr="00AD2B7F" w:rsidRDefault="009F784A" w:rsidP="009B283D">
      <w:pPr>
        <w:pStyle w:val="Akapitzlist"/>
        <w:autoSpaceDE w:val="0"/>
        <w:autoSpaceDN w:val="0"/>
        <w:adjustRightInd w:val="0"/>
        <w:spacing w:line="26" w:lineRule="atLeast"/>
        <w:ind w:left="0"/>
        <w:jc w:val="both"/>
        <w:rPr>
          <w:rFonts w:ascii="Arial Narrow" w:hAnsi="Arial Narrow"/>
        </w:rPr>
      </w:pPr>
      <w:r w:rsidRPr="00AD2B7F">
        <w:rPr>
          <w:rFonts w:ascii="Arial Narrow" w:hAnsi="Arial Narrow"/>
        </w:rPr>
        <w:t xml:space="preserve">      8.  Decyzje wydawane przez Odwoławczą Komisję Stypendialną podpisuje przewodniczący </w:t>
      </w:r>
    </w:p>
    <w:p w14:paraId="649A70AC" w14:textId="77777777" w:rsidR="009F784A" w:rsidRPr="00AD2B7F" w:rsidRDefault="009F784A" w:rsidP="009B283D">
      <w:pPr>
        <w:pStyle w:val="Akapitzlist"/>
        <w:autoSpaceDE w:val="0"/>
        <w:autoSpaceDN w:val="0"/>
        <w:adjustRightInd w:val="0"/>
        <w:spacing w:line="26" w:lineRule="atLeast"/>
        <w:ind w:left="0"/>
        <w:jc w:val="both"/>
        <w:rPr>
          <w:rFonts w:ascii="Arial Narrow" w:hAnsi="Arial Narrow"/>
        </w:rPr>
      </w:pPr>
      <w:r w:rsidRPr="00AD2B7F">
        <w:rPr>
          <w:rFonts w:ascii="Arial Narrow" w:hAnsi="Arial Narrow"/>
        </w:rPr>
        <w:t xml:space="preserve">           komisji lub działający z jego upoważnienia wiceprzewodniczący.  </w:t>
      </w:r>
    </w:p>
    <w:p w14:paraId="13E15A11" w14:textId="77777777" w:rsidR="009F784A" w:rsidRPr="00AD2B7F" w:rsidRDefault="009F784A" w:rsidP="008C6423">
      <w:pPr>
        <w:jc w:val="center"/>
        <w:rPr>
          <w:rFonts w:ascii="Arial Narrow" w:hAnsi="Arial Narrow"/>
          <w:b/>
        </w:rPr>
      </w:pPr>
    </w:p>
    <w:p w14:paraId="47490103" w14:textId="77777777" w:rsidR="009F784A" w:rsidRPr="00AD2B7F" w:rsidRDefault="009F784A" w:rsidP="008C6423">
      <w:pPr>
        <w:jc w:val="center"/>
        <w:rPr>
          <w:rFonts w:ascii="Arial Narrow" w:hAnsi="Arial Narrow"/>
          <w:b/>
        </w:rPr>
      </w:pPr>
      <w:r w:rsidRPr="00AD2B7F">
        <w:rPr>
          <w:rFonts w:ascii="Arial Narrow" w:hAnsi="Arial Narrow"/>
          <w:b/>
        </w:rPr>
        <w:t>§ 9</w:t>
      </w:r>
    </w:p>
    <w:p w14:paraId="057E5F96" w14:textId="77777777" w:rsidR="009F784A" w:rsidRPr="00AD2B7F" w:rsidRDefault="009F784A" w:rsidP="00BA1D10">
      <w:pPr>
        <w:pStyle w:val="Default"/>
        <w:numPr>
          <w:ilvl w:val="0"/>
          <w:numId w:val="4"/>
        </w:numPr>
        <w:jc w:val="both"/>
        <w:rPr>
          <w:rFonts w:ascii="Arial Narrow" w:hAnsi="Arial Narrow"/>
        </w:rPr>
      </w:pPr>
      <w:r w:rsidRPr="00AD2B7F">
        <w:rPr>
          <w:rFonts w:ascii="Arial Narrow" w:hAnsi="Arial Narrow"/>
        </w:rPr>
        <w:t xml:space="preserve">Świadczenia dla studentów przyznaje się ze środków funduszu stypendialnego, o którym mowa w art. 412 ustawy z dnia 20 lipca 2018r. – Prawo o szkolnictwie wyższym i nauce (Dz. U. z 2018 r. poz. 1668, z póź.zm.). </w:t>
      </w:r>
    </w:p>
    <w:p w14:paraId="5C25A56D" w14:textId="77777777" w:rsidR="009F784A" w:rsidRPr="00AD2B7F" w:rsidRDefault="009F784A" w:rsidP="00CE3888">
      <w:pPr>
        <w:pStyle w:val="Default"/>
        <w:numPr>
          <w:ilvl w:val="0"/>
          <w:numId w:val="4"/>
        </w:numPr>
        <w:jc w:val="both"/>
        <w:rPr>
          <w:rFonts w:ascii="Arial Narrow" w:hAnsi="Arial Narrow"/>
        </w:rPr>
      </w:pPr>
      <w:r w:rsidRPr="00AD2B7F">
        <w:rPr>
          <w:rFonts w:ascii="Arial Narrow" w:hAnsi="Arial Narrow"/>
        </w:rPr>
        <w:t xml:space="preserve">Uczelnia może przeznaczyć w danym roku budżetowym nie więcej niż 0,2 % dotacji przyznanych ze środków finansowych, o których mowa w art. 365 pkt 3 ustawy z dnia 20 lipca 2018r. – Prawo o szkolnictwie wyższym i nauce, na pokrywanie kosztów realizacji zadań związanych z przyznawaniem i wypłacaniem świadczeń pomocy materialnej dla studentów. </w:t>
      </w:r>
    </w:p>
    <w:p w14:paraId="2B483FAF" w14:textId="77777777" w:rsidR="009F784A" w:rsidRPr="00AD2B7F" w:rsidRDefault="009F784A" w:rsidP="009171DB">
      <w:pPr>
        <w:pStyle w:val="Default"/>
        <w:numPr>
          <w:ilvl w:val="0"/>
          <w:numId w:val="4"/>
        </w:numPr>
        <w:jc w:val="both"/>
        <w:rPr>
          <w:rFonts w:ascii="Arial Narrow" w:hAnsi="Arial Narrow"/>
        </w:rPr>
      </w:pPr>
      <w:r w:rsidRPr="00AD2B7F">
        <w:rPr>
          <w:rFonts w:ascii="Arial Narrow" w:hAnsi="Arial Narrow"/>
        </w:rPr>
        <w:t>Środki z dotacji, o której mowa w ust.1 wydatkowana w danym roku na stypendia rektora stanowią nie więcej niż 60% środków przeznaczonych łącznie na stypendia rektora, stypendia socjalne oraz zapomogi</w:t>
      </w:r>
    </w:p>
    <w:p w14:paraId="0DBFE46F" w14:textId="77777777" w:rsidR="009F784A" w:rsidRPr="00AD2B7F" w:rsidRDefault="009F784A" w:rsidP="009171DB">
      <w:pPr>
        <w:pStyle w:val="Default"/>
        <w:numPr>
          <w:ilvl w:val="0"/>
          <w:numId w:val="4"/>
        </w:numPr>
        <w:jc w:val="both"/>
        <w:rPr>
          <w:rFonts w:ascii="Arial Narrow" w:hAnsi="Arial Narrow"/>
        </w:rPr>
      </w:pPr>
      <w:r w:rsidRPr="00AD2B7F">
        <w:rPr>
          <w:rFonts w:ascii="Arial Narrow" w:hAnsi="Arial Narrow"/>
        </w:rPr>
        <w:t>Podziału dotacji dokonuje Rektor w porozumieniu z Samorządem Studentów WSMED.</w:t>
      </w:r>
    </w:p>
    <w:p w14:paraId="15AB3139" w14:textId="77777777" w:rsidR="009F784A" w:rsidRPr="00AD2B7F" w:rsidRDefault="009F784A" w:rsidP="009171DB">
      <w:pPr>
        <w:pStyle w:val="Default"/>
        <w:numPr>
          <w:ilvl w:val="0"/>
          <w:numId w:val="4"/>
        </w:numPr>
        <w:jc w:val="both"/>
        <w:rPr>
          <w:rFonts w:ascii="Arial Narrow" w:hAnsi="Arial Narrow"/>
        </w:rPr>
      </w:pPr>
      <w:r w:rsidRPr="00AD2B7F">
        <w:rPr>
          <w:rFonts w:ascii="Arial Narrow" w:hAnsi="Arial Narrow"/>
        </w:rPr>
        <w:t xml:space="preserve">Komisja Stypendialna, przyznając prawo do świadczeń, określa ich wysokość od października do grudnia w ramach pozostałej do wykorzystania części dotacji z bieżącego roku kalendarzowego. </w:t>
      </w:r>
    </w:p>
    <w:p w14:paraId="638C0257" w14:textId="77777777" w:rsidR="009F784A" w:rsidRPr="00AD2B7F" w:rsidRDefault="009F784A" w:rsidP="009171DB">
      <w:pPr>
        <w:pStyle w:val="Default"/>
        <w:numPr>
          <w:ilvl w:val="0"/>
          <w:numId w:val="4"/>
        </w:numPr>
        <w:jc w:val="both"/>
        <w:rPr>
          <w:rFonts w:ascii="Arial Narrow" w:hAnsi="Arial Narrow"/>
          <w:color w:val="auto"/>
        </w:rPr>
      </w:pPr>
      <w:r w:rsidRPr="00AD2B7F">
        <w:rPr>
          <w:rFonts w:ascii="Arial Narrow" w:hAnsi="Arial Narrow"/>
        </w:rPr>
        <w:t>Komisja Stypendialna może zmienić w danym roku akademickim wysokość przyznanych świadczeń od stycznia do lipca, jeśli uzasadnione to jest wysokością środków finansowych, które komisja ma do dyspozycji w związku z przyznaniem nowej dotacji na kolejny rok kalendarzowy.</w:t>
      </w:r>
    </w:p>
    <w:p w14:paraId="0D42AB03" w14:textId="77777777" w:rsidR="009F784A" w:rsidRPr="00AD2B7F" w:rsidRDefault="009F784A" w:rsidP="009171DB">
      <w:pPr>
        <w:pStyle w:val="Default"/>
        <w:numPr>
          <w:ilvl w:val="0"/>
          <w:numId w:val="4"/>
        </w:numPr>
        <w:jc w:val="both"/>
        <w:rPr>
          <w:rFonts w:ascii="Arial Narrow" w:hAnsi="Arial Narrow"/>
          <w:color w:val="auto"/>
        </w:rPr>
      </w:pPr>
      <w:r w:rsidRPr="00AD2B7F">
        <w:rPr>
          <w:rFonts w:ascii="Arial Narrow" w:hAnsi="Arial Narrow"/>
          <w:color w:val="auto"/>
        </w:rPr>
        <w:t xml:space="preserve">Komisja Stypendialna zawiesza wypłatę świadczeń w okresie styczeń - lipiec do czasu wpłynięcia pierwszej raty środków, o których mowa w ust. 1. </w:t>
      </w:r>
    </w:p>
    <w:p w14:paraId="51A738AD" w14:textId="77777777" w:rsidR="009F784A" w:rsidRPr="00AD2B7F" w:rsidRDefault="009F784A" w:rsidP="009171DB">
      <w:pPr>
        <w:pStyle w:val="Default"/>
        <w:numPr>
          <w:ilvl w:val="0"/>
          <w:numId w:val="4"/>
        </w:numPr>
        <w:jc w:val="both"/>
        <w:rPr>
          <w:rFonts w:ascii="Arial Narrow" w:hAnsi="Arial Narrow"/>
          <w:color w:val="auto"/>
        </w:rPr>
      </w:pPr>
      <w:r w:rsidRPr="00AD2B7F">
        <w:rPr>
          <w:rFonts w:ascii="Arial Narrow" w:hAnsi="Arial Narrow"/>
          <w:color w:val="auto"/>
        </w:rPr>
        <w:t xml:space="preserve">W przypadku wpłynięcia na konto uczelni w nowym roku kalendarzowym raty nowej dotacji, bez informacji z ministerstwa, jaka jest wysokość całej dotacji - kwoty poszczególnych stypendiów za dany miesiąc zostaną wypłacone w wysokości, na jaką pozwoli wysokość raty, ale nie wyższej niż kwota przyznana w październiku. </w:t>
      </w:r>
    </w:p>
    <w:p w14:paraId="17363398" w14:textId="77777777" w:rsidR="009F784A" w:rsidRPr="00AD2B7F" w:rsidRDefault="009F784A" w:rsidP="009171DB">
      <w:pPr>
        <w:pStyle w:val="Default"/>
        <w:numPr>
          <w:ilvl w:val="0"/>
          <w:numId w:val="4"/>
        </w:numPr>
        <w:jc w:val="both"/>
        <w:rPr>
          <w:rFonts w:ascii="Arial Narrow" w:hAnsi="Arial Narrow"/>
          <w:color w:val="auto"/>
        </w:rPr>
      </w:pPr>
      <w:r w:rsidRPr="00AD2B7F">
        <w:rPr>
          <w:rFonts w:ascii="Arial Narrow" w:hAnsi="Arial Narrow"/>
          <w:color w:val="auto"/>
        </w:rPr>
        <w:t xml:space="preserve">Każda wypłata miesięczna w nowym roku kalendarzowym do czasu uzyskania informacji o wysokości dotacji na ten rok będzie miała charakter zaliczki na poczet wypłat za styczeń – czerwiec. </w:t>
      </w:r>
    </w:p>
    <w:p w14:paraId="15661388" w14:textId="77777777" w:rsidR="009F784A" w:rsidRPr="00AD2B7F" w:rsidRDefault="009F784A" w:rsidP="009171DB">
      <w:pPr>
        <w:pStyle w:val="Default"/>
        <w:numPr>
          <w:ilvl w:val="0"/>
          <w:numId w:val="4"/>
        </w:numPr>
        <w:jc w:val="both"/>
        <w:rPr>
          <w:rFonts w:ascii="Arial Narrow" w:hAnsi="Arial Narrow"/>
          <w:color w:val="auto"/>
        </w:rPr>
      </w:pPr>
      <w:r w:rsidRPr="00AD2B7F">
        <w:rPr>
          <w:rFonts w:ascii="Arial Narrow" w:hAnsi="Arial Narrow"/>
          <w:color w:val="auto"/>
        </w:rPr>
        <w:t xml:space="preserve">Wypłaty danego stypendium realizowane od stycznia zostaną w razie konieczności wyrównane w ramach każdego miesiąca do nowej kwoty stypendium, ustalonej przez Komisję Stypendialną na okres od stycznia do czerwca. Wyrównanie nastąpi w momencie uzyskania przez uczelnię informacji o wysokości nowej dotacji i dokonania jej podziału. </w:t>
      </w:r>
    </w:p>
    <w:p w14:paraId="0807FC8F" w14:textId="77777777" w:rsidR="009F784A" w:rsidRPr="00AD2B7F" w:rsidRDefault="009F784A" w:rsidP="009171DB">
      <w:pPr>
        <w:pStyle w:val="Default"/>
        <w:numPr>
          <w:ilvl w:val="0"/>
          <w:numId w:val="4"/>
        </w:numPr>
        <w:jc w:val="both"/>
        <w:rPr>
          <w:rFonts w:ascii="Arial Narrow" w:hAnsi="Arial Narrow"/>
          <w:color w:val="auto"/>
        </w:rPr>
      </w:pPr>
      <w:r w:rsidRPr="00AD2B7F">
        <w:rPr>
          <w:rFonts w:ascii="Arial Narrow" w:hAnsi="Arial Narrow"/>
          <w:color w:val="auto"/>
        </w:rPr>
        <w:t xml:space="preserve">Jeżeli w roku kalendarzowym następującym po roku kalendarzowym, w którym rozpoczął się rok akademicki, uczelnia nie otrzyma dotacji na świadczenia dla studentów, Komisja Stypendialna informuje studentów o braku środków na świadczenia i podejmuje uchwałę o zaprzestaniu wypłacania przyznanych świadczeń. </w:t>
      </w:r>
    </w:p>
    <w:p w14:paraId="3570BD9C" w14:textId="77777777" w:rsidR="009F784A" w:rsidRPr="00AD2B7F" w:rsidRDefault="009F784A" w:rsidP="009171DB">
      <w:pPr>
        <w:pStyle w:val="Default"/>
        <w:numPr>
          <w:ilvl w:val="0"/>
          <w:numId w:val="4"/>
        </w:numPr>
        <w:jc w:val="both"/>
        <w:rPr>
          <w:rFonts w:ascii="Arial Narrow" w:hAnsi="Arial Narrow"/>
          <w:color w:val="auto"/>
        </w:rPr>
      </w:pPr>
      <w:r w:rsidRPr="00AD2B7F">
        <w:rPr>
          <w:rFonts w:ascii="Arial Narrow" w:hAnsi="Arial Narrow"/>
          <w:color w:val="auto"/>
        </w:rPr>
        <w:t xml:space="preserve">Do czasu wpłynięcia środków, o których mowa w ust. 1 Rektor Uczelni wstrzymuje skreślenie studenta z listy studentów z powodu zaległości w opłatach za naukę, jeżeli uzyskał on prawo do stypendium </w:t>
      </w:r>
      <w:r w:rsidRPr="00AD2B7F">
        <w:rPr>
          <w:rFonts w:ascii="Arial Narrow" w:hAnsi="Arial Narrow"/>
          <w:color w:val="auto"/>
        </w:rPr>
        <w:lastRenderedPageBreak/>
        <w:t xml:space="preserve">socjalnego i pobierał je w okresie październik - grudzień, a na dzień 4 stycznia nie ma żadnych zaległości w opłatach za studia i od dnia 5 stycznia kwota zaległości w opłacie każdej z rat jest nie większa niż miesięczna kwota stypendium socjalnego, pobierana w okresie październik – grudzień. </w:t>
      </w:r>
    </w:p>
    <w:p w14:paraId="4126E456" w14:textId="77777777" w:rsidR="009F784A" w:rsidRPr="00AD2B7F" w:rsidRDefault="009F784A" w:rsidP="007003CE">
      <w:pPr>
        <w:pStyle w:val="Default"/>
        <w:numPr>
          <w:ilvl w:val="0"/>
          <w:numId w:val="4"/>
        </w:numPr>
        <w:jc w:val="both"/>
        <w:rPr>
          <w:rFonts w:ascii="Arial Narrow" w:hAnsi="Arial Narrow"/>
          <w:color w:val="auto"/>
        </w:rPr>
      </w:pPr>
      <w:r w:rsidRPr="00AD2B7F">
        <w:rPr>
          <w:rFonts w:ascii="Arial Narrow" w:hAnsi="Arial Narrow"/>
        </w:rPr>
        <w:t>Student zobowiązany jest do bezzwłocznego uregulowania wszelkich zaległości z tytułu opłaty za studia w momencie wznowienia wypłaty świadczeń, bądź poinformowania przez uczelnię, że uczelnia nie otrzyma dotacji a zawieszone prawo do świadczeń wygasło.</w:t>
      </w:r>
    </w:p>
    <w:p w14:paraId="0C1288D8" w14:textId="77777777" w:rsidR="009F784A" w:rsidRPr="003E2CC0" w:rsidRDefault="009F784A" w:rsidP="00A230C7">
      <w:pPr>
        <w:pStyle w:val="Default"/>
        <w:ind w:left="360"/>
        <w:jc w:val="both"/>
        <w:rPr>
          <w:rFonts w:ascii="Arial Narrow" w:hAnsi="Arial Narrow"/>
          <w:color w:val="auto"/>
          <w:sz w:val="22"/>
          <w:szCs w:val="22"/>
        </w:rPr>
      </w:pPr>
    </w:p>
    <w:p w14:paraId="3E187287" w14:textId="77777777" w:rsidR="009F784A" w:rsidRPr="003E2CC0" w:rsidRDefault="009F784A" w:rsidP="00042C74">
      <w:pPr>
        <w:jc w:val="center"/>
        <w:rPr>
          <w:rFonts w:ascii="Arial Narrow" w:hAnsi="Arial Narrow"/>
          <w:b/>
        </w:rPr>
      </w:pPr>
      <w:r w:rsidRPr="003E2CC0">
        <w:rPr>
          <w:rFonts w:ascii="Arial Narrow" w:hAnsi="Arial Narrow"/>
          <w:b/>
        </w:rPr>
        <w:t>STYPENDIUM SOCJALNE</w:t>
      </w:r>
    </w:p>
    <w:p w14:paraId="4AEE7764" w14:textId="77777777" w:rsidR="009F784A" w:rsidRPr="003E2CC0" w:rsidRDefault="009F784A" w:rsidP="009D1A34">
      <w:pPr>
        <w:jc w:val="both"/>
        <w:rPr>
          <w:rFonts w:ascii="Arial Narrow" w:hAnsi="Arial Narrow"/>
          <w:b/>
          <w:sz w:val="22"/>
          <w:szCs w:val="22"/>
        </w:rPr>
      </w:pPr>
    </w:p>
    <w:p w14:paraId="396702B5" w14:textId="77777777" w:rsidR="009F784A" w:rsidRPr="00AD2B7F" w:rsidRDefault="009F784A" w:rsidP="0010649C">
      <w:pPr>
        <w:jc w:val="center"/>
        <w:rPr>
          <w:rFonts w:ascii="Arial Narrow" w:hAnsi="Arial Narrow"/>
          <w:b/>
        </w:rPr>
      </w:pPr>
      <w:r w:rsidRPr="00AD2B7F">
        <w:rPr>
          <w:rFonts w:ascii="Arial Narrow" w:hAnsi="Arial Narrow"/>
          <w:b/>
        </w:rPr>
        <w:t>§ 10</w:t>
      </w:r>
    </w:p>
    <w:p w14:paraId="3FDFA941" w14:textId="77777777" w:rsidR="009F784A" w:rsidRPr="00AD2B7F" w:rsidRDefault="009F784A" w:rsidP="00940319">
      <w:pPr>
        <w:ind w:left="708" w:hanging="318"/>
        <w:jc w:val="both"/>
        <w:rPr>
          <w:rFonts w:ascii="Arial Narrow" w:hAnsi="Arial Narrow"/>
        </w:rPr>
      </w:pPr>
      <w:r w:rsidRPr="00AD2B7F">
        <w:rPr>
          <w:rFonts w:ascii="Arial Narrow" w:hAnsi="Arial Narrow"/>
        </w:rPr>
        <w:t xml:space="preserve">1. </w:t>
      </w:r>
      <w:r w:rsidRPr="00AD2B7F">
        <w:rPr>
          <w:rFonts w:ascii="Arial Narrow" w:hAnsi="Arial Narrow"/>
        </w:rPr>
        <w:tab/>
        <w:t>Rektor w porozumieniu z uczelnianym organem Samorządu Studenckiego ustala wysokość dochodu na osobę w rodzinie studenta uprawniającą do ubiegania się o stypendium socjalne.</w:t>
      </w:r>
    </w:p>
    <w:p w14:paraId="026CF1BE" w14:textId="703B2693" w:rsidR="009F784A" w:rsidRPr="00AD2B7F" w:rsidRDefault="009F784A" w:rsidP="00940319">
      <w:pPr>
        <w:ind w:left="708" w:hanging="318"/>
        <w:jc w:val="both"/>
        <w:rPr>
          <w:rFonts w:ascii="Arial Narrow" w:hAnsi="Arial Narrow"/>
        </w:rPr>
      </w:pPr>
      <w:r w:rsidRPr="00AD2B7F">
        <w:rPr>
          <w:rFonts w:ascii="Arial Narrow" w:hAnsi="Arial Narrow"/>
        </w:rPr>
        <w:t xml:space="preserve">2.  </w:t>
      </w:r>
      <w:r w:rsidR="00BC2C3E" w:rsidRPr="00A92493">
        <w:rPr>
          <w:rFonts w:ascii="Arial Narrow" w:hAnsi="Arial Narrow"/>
        </w:rPr>
        <w:t xml:space="preserve">Wysokość miesięcznego dochodu na osobę w rodzinie studenta uprawniającego do ubiegania się o stypendium socjalne nie przekracza 1,6 sumy kwot określonych w art. 5 ust. 1 i art.6 ust. 2 pkt 3 </w:t>
      </w:r>
      <w:r w:rsidR="00C0643B" w:rsidRPr="00A92493">
        <w:rPr>
          <w:rFonts w:ascii="Arial Narrow" w:hAnsi="Arial Narrow"/>
        </w:rPr>
        <w:t>ustawy</w:t>
      </w:r>
      <w:r w:rsidR="00BC2C3E" w:rsidRPr="00A92493">
        <w:rPr>
          <w:rFonts w:ascii="Arial Narrow" w:hAnsi="Arial Narrow"/>
        </w:rPr>
        <w:t xml:space="preserve"> z dnia 28 listopada 2003 r o świadczeniach rodzinnych (Dz.U. z 2022 r. poz. 615,1265 i 2140).</w:t>
      </w:r>
    </w:p>
    <w:p w14:paraId="5BE7D049" w14:textId="77777777" w:rsidR="00484848" w:rsidRPr="00AD2B7F" w:rsidRDefault="00484848" w:rsidP="00940319">
      <w:pPr>
        <w:ind w:left="708" w:hanging="318"/>
        <w:jc w:val="both"/>
        <w:rPr>
          <w:rFonts w:ascii="Arial Narrow" w:hAnsi="Arial Narrow"/>
        </w:rPr>
      </w:pPr>
    </w:p>
    <w:p w14:paraId="2882B24F" w14:textId="672E6812" w:rsidR="009F784A" w:rsidRPr="00AD2B7F" w:rsidRDefault="009F784A" w:rsidP="00940319">
      <w:pPr>
        <w:ind w:left="708" w:hanging="318"/>
        <w:jc w:val="both"/>
        <w:rPr>
          <w:rFonts w:ascii="Arial Narrow" w:hAnsi="Arial Narrow"/>
        </w:rPr>
      </w:pPr>
      <w:r w:rsidRPr="00AD2B7F">
        <w:rPr>
          <w:rFonts w:ascii="Arial Narrow" w:hAnsi="Arial Narrow"/>
        </w:rPr>
        <w:t xml:space="preserve">3. </w:t>
      </w:r>
      <w:r w:rsidRPr="00AD2B7F">
        <w:rPr>
          <w:rFonts w:ascii="Arial Narrow" w:hAnsi="Arial Narrow"/>
        </w:rPr>
        <w:tab/>
        <w:t>Prawo do ubiegania się o stypendium socjalne w roku akademickim 202</w:t>
      </w:r>
      <w:r w:rsidR="00BC2C3E" w:rsidRPr="00AD2B7F">
        <w:rPr>
          <w:rFonts w:ascii="Arial Narrow" w:hAnsi="Arial Narrow"/>
        </w:rPr>
        <w:t>3</w:t>
      </w:r>
      <w:r w:rsidRPr="00AD2B7F">
        <w:rPr>
          <w:rFonts w:ascii="Arial Narrow" w:hAnsi="Arial Narrow"/>
        </w:rPr>
        <w:t>/202</w:t>
      </w:r>
      <w:r w:rsidR="00BC2C3E" w:rsidRPr="00AD2B7F">
        <w:rPr>
          <w:rFonts w:ascii="Arial Narrow" w:hAnsi="Arial Narrow"/>
        </w:rPr>
        <w:t>4</w:t>
      </w:r>
      <w:r w:rsidRPr="00AD2B7F">
        <w:rPr>
          <w:rFonts w:ascii="Arial Narrow" w:hAnsi="Arial Narrow"/>
        </w:rPr>
        <w:t xml:space="preserve"> mają studenci, których dochód na osobę w rodzinie nie przekracza </w:t>
      </w:r>
      <w:r w:rsidRPr="00AD2B7F">
        <w:rPr>
          <w:rFonts w:ascii="Arial Narrow" w:hAnsi="Arial Narrow"/>
          <w:b/>
          <w:bCs/>
        </w:rPr>
        <w:t>1</w:t>
      </w:r>
      <w:r w:rsidR="00D40B61" w:rsidRPr="00AD2B7F">
        <w:rPr>
          <w:rFonts w:ascii="Arial Narrow" w:hAnsi="Arial Narrow"/>
          <w:b/>
          <w:bCs/>
        </w:rPr>
        <w:t>294,40</w:t>
      </w:r>
      <w:r w:rsidRPr="00AD2B7F">
        <w:rPr>
          <w:rFonts w:ascii="Arial Narrow" w:hAnsi="Arial Narrow"/>
        </w:rPr>
        <w:t xml:space="preserve"> zł miesięcznie netto, ustalonej w oparciu o treść ust.2</w:t>
      </w:r>
    </w:p>
    <w:p w14:paraId="09A72B4A" w14:textId="47D5115F" w:rsidR="00402BDA" w:rsidRPr="00A92493" w:rsidRDefault="009F784A" w:rsidP="00402BDA">
      <w:pPr>
        <w:pStyle w:val="Default"/>
        <w:ind w:left="708" w:hanging="318"/>
        <w:rPr>
          <w:rFonts w:ascii="Arial Narrow" w:hAnsi="Arial Narrow"/>
          <w:color w:val="auto"/>
        </w:rPr>
      </w:pPr>
      <w:r w:rsidRPr="00AD2B7F">
        <w:rPr>
          <w:rFonts w:ascii="Arial Narrow" w:hAnsi="Arial Narrow"/>
        </w:rPr>
        <w:t>4.   Rektor</w:t>
      </w:r>
      <w:r w:rsidR="00484848" w:rsidRPr="00AD2B7F">
        <w:rPr>
          <w:rFonts w:ascii="Arial Narrow" w:hAnsi="Arial Narrow"/>
        </w:rPr>
        <w:t xml:space="preserve">, </w:t>
      </w:r>
      <w:r w:rsidRPr="00AD2B7F">
        <w:rPr>
          <w:rFonts w:ascii="Arial Narrow" w:hAnsi="Arial Narrow"/>
        </w:rPr>
        <w:t>Komisja Stypendialna lub Odwoławcza Komisja Stypendialna odmawia przyznania stypendium socjalnego studentowi, którego miesięczny dochód na osobę w rodzinie nie przekracza kwoty określonej w art. 8 ust. 1 pkt 2 ustawy z dnia 12 marca 2004 r. o pomocy społecznej,</w:t>
      </w:r>
      <w:r w:rsidR="00484848" w:rsidRPr="00AD2B7F">
        <w:rPr>
          <w:rFonts w:ascii="Arial Narrow" w:hAnsi="Arial Narrow"/>
        </w:rPr>
        <w:t xml:space="preserve"> (</w:t>
      </w:r>
      <w:r w:rsidR="00484848" w:rsidRPr="00A92493">
        <w:rPr>
          <w:rFonts w:ascii="Arial Narrow" w:hAnsi="Arial Narrow"/>
        </w:rPr>
        <w:t>Dz.U. z 2021 r. poz. 2268, z późn.zm)</w:t>
      </w:r>
      <w:r w:rsidRPr="00A92493">
        <w:rPr>
          <w:rFonts w:ascii="Arial Narrow" w:hAnsi="Arial Narrow"/>
        </w:rPr>
        <w:t xml:space="preserve"> jeżeli</w:t>
      </w:r>
      <w:r w:rsidR="00484848" w:rsidRPr="00A92493">
        <w:rPr>
          <w:rFonts w:ascii="Arial Narrow" w:hAnsi="Arial Narrow"/>
        </w:rPr>
        <w:t xml:space="preserve"> do wniosku o przyznanie stypendium socjalnego nie dołączy wydanego przez </w:t>
      </w:r>
      <w:r w:rsidRPr="00A92493">
        <w:rPr>
          <w:rFonts w:ascii="Arial Narrow" w:hAnsi="Arial Narrow"/>
        </w:rPr>
        <w:t>ośrod</w:t>
      </w:r>
      <w:r w:rsidR="00484848" w:rsidRPr="00A92493">
        <w:rPr>
          <w:rFonts w:ascii="Arial Narrow" w:hAnsi="Arial Narrow"/>
        </w:rPr>
        <w:t>ek</w:t>
      </w:r>
      <w:r w:rsidRPr="00A92493">
        <w:rPr>
          <w:rFonts w:ascii="Arial Narrow" w:hAnsi="Arial Narrow"/>
        </w:rPr>
        <w:t xml:space="preserve"> pomocy społecznej</w:t>
      </w:r>
      <w:r w:rsidR="00484848" w:rsidRPr="00A92493">
        <w:rPr>
          <w:rFonts w:ascii="Arial Narrow" w:hAnsi="Arial Narrow"/>
        </w:rPr>
        <w:t xml:space="preserve"> albo przez centrum usług społecznych zaświadczenia o korzystaniu w roku złożenia tego wniosku ze świadczeń z pomocy społecznej przez niego lub przez członków jego rodziny</w:t>
      </w:r>
      <w:r w:rsidR="00402BDA" w:rsidRPr="00A92493">
        <w:rPr>
          <w:rFonts w:ascii="Arial Narrow" w:hAnsi="Arial Narrow"/>
          <w:color w:val="auto"/>
        </w:rPr>
        <w:t>(art.88 ust 4 Ustawa Prawo o szkolnictwie wyższym).</w:t>
      </w:r>
    </w:p>
    <w:p w14:paraId="76165193" w14:textId="2A2396C7" w:rsidR="00402BDA" w:rsidRPr="00A92493" w:rsidRDefault="009F784A" w:rsidP="00402BDA">
      <w:pPr>
        <w:pStyle w:val="Default"/>
        <w:ind w:left="708" w:hanging="318"/>
        <w:rPr>
          <w:rFonts w:ascii="Arial Narrow" w:hAnsi="Arial Narrow"/>
          <w:color w:val="auto"/>
        </w:rPr>
      </w:pPr>
      <w:r w:rsidRPr="00A92493">
        <w:rPr>
          <w:rFonts w:ascii="Arial Narrow" w:hAnsi="Arial Narrow"/>
        </w:rPr>
        <w:t xml:space="preserve">5. </w:t>
      </w:r>
      <w:r w:rsidRPr="00A92493">
        <w:rPr>
          <w:rFonts w:ascii="Arial Narrow" w:hAnsi="Arial Narrow"/>
        </w:rPr>
        <w:tab/>
        <w:t xml:space="preserve">Rektor albo Komisja Stypendialna lub Odwoławcza Komisja Stypendialna może przyznać studentowi stypendium socjalne w przypadku, o którym mowa w ust. 4, jeżeli </w:t>
      </w:r>
      <w:r w:rsidR="00484848" w:rsidRPr="00A92493">
        <w:rPr>
          <w:rFonts w:ascii="Arial Narrow" w:hAnsi="Arial Narrow"/>
        </w:rPr>
        <w:t>student lub członkowie jego rodziny nie korzystają ze świadczeń z pomocy społecznej, jeżeli student udokumentował źródła utrzymania rodziny</w:t>
      </w:r>
      <w:r w:rsidR="00B82034">
        <w:rPr>
          <w:rFonts w:ascii="Arial Narrow" w:hAnsi="Arial Narrow"/>
        </w:rPr>
        <w:t xml:space="preserve"> w sposób wiarygodny i zupełny</w:t>
      </w:r>
      <w:r w:rsidR="00402BDA" w:rsidRPr="00A92493">
        <w:rPr>
          <w:rFonts w:ascii="Arial Narrow" w:hAnsi="Arial Narrow"/>
        </w:rPr>
        <w:t xml:space="preserve"> </w:t>
      </w:r>
      <w:r w:rsidR="00B82034">
        <w:rPr>
          <w:rFonts w:ascii="Arial Narrow" w:hAnsi="Arial Narrow"/>
        </w:rPr>
        <w:t>(</w:t>
      </w:r>
      <w:r w:rsidR="00B82034" w:rsidRPr="00B82034">
        <w:rPr>
          <w:rFonts w:ascii="Arial Narrow" w:hAnsi="Arial Narrow"/>
          <w:b/>
          <w:bCs/>
        </w:rPr>
        <w:t>zaświadczenie nr 4)</w:t>
      </w:r>
      <w:r w:rsidR="00B82034">
        <w:rPr>
          <w:rFonts w:ascii="Arial Narrow" w:hAnsi="Arial Narrow"/>
          <w:b/>
          <w:bCs/>
        </w:rPr>
        <w:t>.</w:t>
      </w:r>
      <w:r w:rsidR="00B82034">
        <w:rPr>
          <w:rFonts w:ascii="Arial Narrow" w:hAnsi="Arial Narrow"/>
          <w:color w:val="auto"/>
        </w:rPr>
        <w:t xml:space="preserve"> Komisja stypendialna podejmuje decyzję w sprawie przyznania stypendium socjalnego w oparciu o wszechstronną analizę zgromadzonego materiału dowodowego </w:t>
      </w:r>
      <w:r w:rsidR="00B82034" w:rsidRPr="00A92493">
        <w:rPr>
          <w:rFonts w:ascii="Arial Narrow" w:hAnsi="Arial Narrow"/>
          <w:color w:val="auto"/>
        </w:rPr>
        <w:t>(art.88 ust 5 Ustawa Prawo o szkolnictwie wyższym).</w:t>
      </w:r>
    </w:p>
    <w:p w14:paraId="6CFB3FEE" w14:textId="77777777" w:rsidR="009F784A" w:rsidRPr="00AD2B7F" w:rsidRDefault="009F784A" w:rsidP="0009009F">
      <w:pPr>
        <w:autoSpaceDE w:val="0"/>
        <w:autoSpaceDN w:val="0"/>
        <w:adjustRightInd w:val="0"/>
        <w:ind w:left="706" w:hanging="225"/>
        <w:rPr>
          <w:rFonts w:ascii="Arial Narrow" w:hAnsi="Arial Narrow"/>
          <w:bCs/>
        </w:rPr>
      </w:pPr>
      <w:r w:rsidRPr="00AD2B7F">
        <w:rPr>
          <w:rFonts w:ascii="Arial Narrow" w:hAnsi="Arial Narrow"/>
        </w:rPr>
        <w:t xml:space="preserve">6. </w:t>
      </w:r>
      <w:r w:rsidRPr="00AD2B7F">
        <w:rPr>
          <w:rFonts w:ascii="Arial Narrow" w:hAnsi="Arial Narrow"/>
        </w:rPr>
        <w:tab/>
        <w:t xml:space="preserve">Miesięczną wysokość dochodu na osobę ustala się na podstawie ustawy z dnia 28 listopada 2003 r. o świadczeniach rodzinnych i rozporządzenia Ministra Gospodarki, Pracy i Polityki Społecznej </w:t>
      </w:r>
      <w:r w:rsidRPr="00AD2B7F">
        <w:rPr>
          <w:rFonts w:ascii="Arial Narrow" w:hAnsi="Arial Narrow"/>
          <w:bCs/>
        </w:rPr>
        <w:t xml:space="preserve">w sprawie sposobu i trybu postępowania w sprawach o przyznanie świadczeń rodzinnych oraz zakresu informacji, jakie mają być zawarte we wniosku, zaświadczeniach i oświadczeniach o ustalenie prawa do świadczeń rodzinnych. </w:t>
      </w:r>
    </w:p>
    <w:p w14:paraId="7DD07934" w14:textId="77777777" w:rsidR="009F784A" w:rsidRPr="00AD2B7F" w:rsidRDefault="009F784A" w:rsidP="00D4656D">
      <w:pPr>
        <w:pStyle w:val="Default"/>
        <w:rPr>
          <w:rFonts w:ascii="Arial Narrow" w:hAnsi="Arial Narrow"/>
        </w:rPr>
      </w:pPr>
    </w:p>
    <w:p w14:paraId="41C6C7E3" w14:textId="77777777" w:rsidR="009F784A" w:rsidRPr="00762997" w:rsidRDefault="009F784A" w:rsidP="00B75AC3">
      <w:pPr>
        <w:pStyle w:val="Default"/>
        <w:ind w:left="705"/>
        <w:jc w:val="center"/>
        <w:rPr>
          <w:rFonts w:ascii="Arial Narrow" w:hAnsi="Arial Narrow"/>
        </w:rPr>
      </w:pPr>
      <w:r w:rsidRPr="00762997">
        <w:rPr>
          <w:rFonts w:ascii="Arial Narrow" w:hAnsi="Arial Narrow"/>
          <w:b/>
          <w:bCs/>
        </w:rPr>
        <w:t>ZASADY USTALANIA SKŁADU RODZINY I DOCHODU STUDENTA</w:t>
      </w:r>
    </w:p>
    <w:p w14:paraId="01EF1D05" w14:textId="77777777" w:rsidR="009F784A" w:rsidRPr="00AD2B7F" w:rsidRDefault="009F784A" w:rsidP="00AC5B84">
      <w:pPr>
        <w:pStyle w:val="Default"/>
        <w:jc w:val="center"/>
        <w:rPr>
          <w:rFonts w:ascii="Arial Narrow" w:hAnsi="Arial Narrow"/>
          <w:b/>
        </w:rPr>
      </w:pPr>
      <w:r w:rsidRPr="00AD2B7F">
        <w:rPr>
          <w:rFonts w:ascii="Arial Narrow" w:hAnsi="Arial Narrow"/>
          <w:b/>
        </w:rPr>
        <w:t>I. Dochody uwzględniane przy ustalaniu sytuacji materialnej studenta</w:t>
      </w:r>
    </w:p>
    <w:p w14:paraId="4D38FC37" w14:textId="77777777" w:rsidR="009F784A" w:rsidRPr="00AD2B7F" w:rsidRDefault="009F784A" w:rsidP="00032446">
      <w:pPr>
        <w:pStyle w:val="Default"/>
        <w:ind w:left="4248" w:firstLine="708"/>
        <w:rPr>
          <w:rFonts w:ascii="Arial Narrow" w:hAnsi="Arial Narrow"/>
        </w:rPr>
      </w:pPr>
      <w:r w:rsidRPr="00AD2B7F">
        <w:rPr>
          <w:rFonts w:ascii="Arial Narrow" w:hAnsi="Arial Narrow"/>
          <w:b/>
          <w:bCs/>
        </w:rPr>
        <w:t>§ 11</w:t>
      </w:r>
    </w:p>
    <w:p w14:paraId="1E30BB0D" w14:textId="77777777" w:rsidR="009F784A" w:rsidRPr="00AD2B7F" w:rsidRDefault="009F784A" w:rsidP="00D14281">
      <w:pPr>
        <w:pStyle w:val="Default"/>
        <w:ind w:left="708" w:hanging="318"/>
        <w:rPr>
          <w:rFonts w:ascii="Arial Narrow" w:hAnsi="Arial Narrow"/>
          <w:b/>
        </w:rPr>
      </w:pPr>
      <w:r w:rsidRPr="00AD2B7F">
        <w:rPr>
          <w:rFonts w:ascii="Arial Narrow" w:hAnsi="Arial Narrow"/>
          <w:b/>
        </w:rPr>
        <w:t xml:space="preserve">1. Przy ustalaniu wysokości dochodu uprawniającego studenta do ubiegania się o stypendium socjalne uwzględnia się dochody osiągane przez: </w:t>
      </w:r>
    </w:p>
    <w:p w14:paraId="4E84AFDF" w14:textId="77777777" w:rsidR="009F784A" w:rsidRPr="00AD2B7F" w:rsidRDefault="009F784A" w:rsidP="00D14281">
      <w:pPr>
        <w:pStyle w:val="Default"/>
        <w:ind w:left="708" w:hanging="318"/>
        <w:rPr>
          <w:rFonts w:ascii="Arial Narrow" w:hAnsi="Arial Narrow"/>
        </w:rPr>
      </w:pPr>
      <w:r w:rsidRPr="00AD2B7F">
        <w:rPr>
          <w:rFonts w:ascii="Arial Narrow" w:hAnsi="Arial Narrow"/>
        </w:rPr>
        <w:t xml:space="preserve">1) studenta; </w:t>
      </w:r>
    </w:p>
    <w:p w14:paraId="535BE929" w14:textId="77777777" w:rsidR="009F784A" w:rsidRPr="00AD2B7F" w:rsidRDefault="009F784A" w:rsidP="00D14281">
      <w:pPr>
        <w:pStyle w:val="Default"/>
        <w:ind w:left="708" w:hanging="318"/>
        <w:rPr>
          <w:rFonts w:ascii="Arial Narrow" w:hAnsi="Arial Narrow"/>
        </w:rPr>
      </w:pPr>
      <w:r w:rsidRPr="00AD2B7F">
        <w:rPr>
          <w:rFonts w:ascii="Arial Narrow" w:hAnsi="Arial Narrow"/>
        </w:rPr>
        <w:t xml:space="preserve">2) małżonka studenta; </w:t>
      </w:r>
    </w:p>
    <w:p w14:paraId="080C99FF" w14:textId="77777777" w:rsidR="009F784A" w:rsidRPr="00AD2B7F" w:rsidRDefault="009F784A" w:rsidP="00D14281">
      <w:pPr>
        <w:pStyle w:val="Default"/>
        <w:ind w:left="708" w:hanging="318"/>
        <w:rPr>
          <w:rFonts w:ascii="Arial Narrow" w:hAnsi="Arial Narrow"/>
        </w:rPr>
      </w:pPr>
      <w:r w:rsidRPr="00AD2B7F">
        <w:rPr>
          <w:rFonts w:ascii="Arial Narrow" w:hAnsi="Arial Narrow"/>
        </w:rPr>
        <w:t xml:space="preserve">3) rodziców, opiekunów prawnych lub faktycznych studenta; </w:t>
      </w:r>
    </w:p>
    <w:p w14:paraId="667C85C7" w14:textId="38139043" w:rsidR="009F784A" w:rsidRPr="00AD2B7F" w:rsidRDefault="009F784A" w:rsidP="00D14281">
      <w:pPr>
        <w:pStyle w:val="Default"/>
        <w:ind w:left="708" w:hanging="318"/>
        <w:rPr>
          <w:rFonts w:ascii="Arial Narrow" w:hAnsi="Arial Narrow"/>
        </w:rPr>
      </w:pPr>
      <w:r w:rsidRPr="00AD2B7F">
        <w:rPr>
          <w:rFonts w:ascii="Arial Narrow" w:hAnsi="Arial Narrow"/>
        </w:rPr>
        <w:t xml:space="preserve">4) będące na utrzymaniu osób, o których mowa w pkt. 1-3, dzieci niepełnoletnie, dzieci pobierające naukę do 26. roku życia, a jeżeli 26. rok życia przypada w ostatnim roku studiów, do ich ukończenia, oraz dzieci niepełnosprawne bez względu na wiek. </w:t>
      </w:r>
    </w:p>
    <w:p w14:paraId="619219CD" w14:textId="470B169F" w:rsidR="008F0943" w:rsidRPr="00AD2B7F" w:rsidRDefault="008F0943" w:rsidP="00D14281">
      <w:pPr>
        <w:pStyle w:val="Default"/>
        <w:ind w:left="708" w:hanging="318"/>
        <w:rPr>
          <w:rFonts w:ascii="Arial Narrow" w:hAnsi="Arial Narrow"/>
          <w:b/>
          <w:bCs/>
        </w:rPr>
      </w:pPr>
      <w:r w:rsidRPr="00AD2B7F">
        <w:rPr>
          <w:rFonts w:ascii="Arial Narrow" w:hAnsi="Arial Narrow"/>
          <w:b/>
          <w:bCs/>
        </w:rPr>
        <w:t>2. Do członków rodziny nie są wliczane osoby:</w:t>
      </w:r>
    </w:p>
    <w:p w14:paraId="0F6F9B32" w14:textId="7CDC8C52" w:rsidR="008F0943" w:rsidRPr="00AD2B7F" w:rsidRDefault="008F0943" w:rsidP="008F0943">
      <w:pPr>
        <w:pStyle w:val="Default"/>
        <w:numPr>
          <w:ilvl w:val="0"/>
          <w:numId w:val="30"/>
        </w:numPr>
        <w:rPr>
          <w:rFonts w:ascii="Arial Narrow" w:hAnsi="Arial Narrow"/>
        </w:rPr>
      </w:pPr>
      <w:r w:rsidRPr="00AD2B7F">
        <w:rPr>
          <w:rFonts w:ascii="Arial Narrow" w:hAnsi="Arial Narrow"/>
          <w:color w:val="auto"/>
        </w:rPr>
        <w:t>konkubent studenta lub konkubent członka rodziny studenta;</w:t>
      </w:r>
    </w:p>
    <w:p w14:paraId="0D62D997" w14:textId="1F54E26A" w:rsidR="008F0943" w:rsidRPr="00AD2B7F" w:rsidRDefault="008F0943" w:rsidP="008F0943">
      <w:pPr>
        <w:pStyle w:val="Default"/>
        <w:numPr>
          <w:ilvl w:val="0"/>
          <w:numId w:val="30"/>
        </w:numPr>
        <w:rPr>
          <w:rFonts w:ascii="Arial Narrow" w:hAnsi="Arial Narrow"/>
        </w:rPr>
      </w:pPr>
      <w:r w:rsidRPr="00AD2B7F">
        <w:rPr>
          <w:rFonts w:ascii="Arial Narrow" w:hAnsi="Arial Narrow"/>
          <w:color w:val="auto"/>
        </w:rPr>
        <w:t>odbywające zasadniczą służbę wojskową;</w:t>
      </w:r>
    </w:p>
    <w:p w14:paraId="167ED0BB" w14:textId="7AE07164" w:rsidR="008F0943" w:rsidRPr="00A92493" w:rsidRDefault="008F0943" w:rsidP="008F0943">
      <w:pPr>
        <w:pStyle w:val="Default"/>
        <w:numPr>
          <w:ilvl w:val="0"/>
          <w:numId w:val="30"/>
        </w:numPr>
        <w:rPr>
          <w:rFonts w:ascii="Arial Narrow" w:hAnsi="Arial Narrow"/>
        </w:rPr>
      </w:pPr>
      <w:r w:rsidRPr="00AD2B7F">
        <w:rPr>
          <w:rFonts w:ascii="Arial Narrow" w:hAnsi="Arial Narrow"/>
          <w:color w:val="auto"/>
        </w:rPr>
        <w:lastRenderedPageBreak/>
        <w:t>umieszczone w instytucji zapewniającej całodobowe utrzymanie członka rodziny (szkoła wojskowa lub inna szkoła zape</w:t>
      </w:r>
      <w:r w:rsidR="00D03755" w:rsidRPr="00AD2B7F">
        <w:rPr>
          <w:rFonts w:ascii="Arial Narrow" w:hAnsi="Arial Narrow"/>
          <w:color w:val="auto"/>
        </w:rPr>
        <w:t>w</w:t>
      </w:r>
      <w:r w:rsidRPr="00AD2B7F">
        <w:rPr>
          <w:rFonts w:ascii="Arial Narrow" w:hAnsi="Arial Narrow"/>
          <w:color w:val="auto"/>
        </w:rPr>
        <w:t>niaj</w:t>
      </w:r>
      <w:r w:rsidR="00D03755" w:rsidRPr="00AD2B7F">
        <w:rPr>
          <w:rFonts w:ascii="Arial Narrow" w:hAnsi="Arial Narrow"/>
          <w:color w:val="auto"/>
        </w:rPr>
        <w:t>ą</w:t>
      </w:r>
      <w:r w:rsidRPr="00AD2B7F">
        <w:rPr>
          <w:rFonts w:ascii="Arial Narrow" w:hAnsi="Arial Narrow"/>
          <w:color w:val="auto"/>
        </w:rPr>
        <w:t>ca nieodpłatnie pełne utrzymanie, w tym wyżywienie,</w:t>
      </w:r>
      <w:r w:rsidR="00D03755" w:rsidRPr="00AD2B7F">
        <w:rPr>
          <w:rFonts w:ascii="Arial Narrow" w:hAnsi="Arial Narrow"/>
          <w:color w:val="auto"/>
        </w:rPr>
        <w:t xml:space="preserve"> </w:t>
      </w:r>
      <w:r w:rsidRPr="00AD2B7F">
        <w:rPr>
          <w:rFonts w:ascii="Arial Narrow" w:hAnsi="Arial Narrow"/>
          <w:color w:val="auto"/>
        </w:rPr>
        <w:t>zakwaterowanie i umundurowanie, dom pomocy społecznej, placówka opiekuńczo-wychowawcza, młodzieżowy ośrodek wychowawczy, schronisko dla nieletnich, zakład poprawczy, areszt śled</w:t>
      </w:r>
      <w:r w:rsidR="00D03755" w:rsidRPr="00AD2B7F">
        <w:rPr>
          <w:rFonts w:ascii="Arial Narrow" w:hAnsi="Arial Narrow"/>
          <w:color w:val="auto"/>
        </w:rPr>
        <w:t>c</w:t>
      </w:r>
      <w:r w:rsidRPr="00AD2B7F">
        <w:rPr>
          <w:rFonts w:ascii="Arial Narrow" w:hAnsi="Arial Narrow"/>
          <w:color w:val="auto"/>
        </w:rPr>
        <w:t xml:space="preserve">zy, zakład karny, zakład opiekuńczo-leczniczy, zakład pielęgnacyjno-opiekuńczy). </w:t>
      </w:r>
      <w:r w:rsidRPr="00A92493">
        <w:rPr>
          <w:rFonts w:ascii="Arial Narrow" w:hAnsi="Arial Narrow"/>
          <w:color w:val="auto"/>
        </w:rPr>
        <w:t>W przypadku, gdy z dochodu rodziny ponoszona jest opłata za pobyt, od dochodu rodziny odejmuje się tą opłatę.</w:t>
      </w:r>
    </w:p>
    <w:p w14:paraId="522521B2" w14:textId="04317970" w:rsidR="009F784A" w:rsidRPr="00AD2B7F" w:rsidRDefault="00D03755" w:rsidP="00D14281">
      <w:pPr>
        <w:pStyle w:val="Default"/>
        <w:ind w:left="708" w:hanging="318"/>
        <w:rPr>
          <w:rFonts w:ascii="Arial Narrow" w:hAnsi="Arial Narrow"/>
          <w:b/>
        </w:rPr>
      </w:pPr>
      <w:r w:rsidRPr="00AD2B7F">
        <w:rPr>
          <w:rFonts w:ascii="Arial Narrow" w:hAnsi="Arial Narrow"/>
          <w:b/>
        </w:rPr>
        <w:t>3</w:t>
      </w:r>
      <w:r w:rsidR="009F784A" w:rsidRPr="00AD2B7F">
        <w:rPr>
          <w:rFonts w:ascii="Arial Narrow" w:hAnsi="Arial Narrow"/>
          <w:b/>
        </w:rPr>
        <w:t xml:space="preserve">. Do dochodów rodziny studenta wlicza się: </w:t>
      </w:r>
    </w:p>
    <w:p w14:paraId="758A93E9" w14:textId="5BCD8AEB" w:rsidR="009F784A" w:rsidRPr="00AD2B7F" w:rsidRDefault="009F784A" w:rsidP="00D14281">
      <w:pPr>
        <w:pStyle w:val="Default"/>
        <w:ind w:left="708" w:hanging="318"/>
        <w:rPr>
          <w:rFonts w:ascii="Arial Narrow" w:hAnsi="Arial Narrow"/>
        </w:rPr>
      </w:pPr>
      <w:r w:rsidRPr="00AD2B7F">
        <w:rPr>
          <w:rFonts w:ascii="Arial Narrow" w:hAnsi="Arial Narrow"/>
          <w:i/>
          <w:u w:val="single"/>
        </w:rPr>
        <w:t xml:space="preserve">1) </w:t>
      </w:r>
      <w:r w:rsidR="00B24D85" w:rsidRPr="00AD2B7F">
        <w:rPr>
          <w:rFonts w:ascii="Arial Narrow" w:hAnsi="Arial Narrow"/>
          <w:i/>
          <w:u w:val="single"/>
        </w:rPr>
        <w:t>dochody</w:t>
      </w:r>
      <w:r w:rsidRPr="00AD2B7F">
        <w:rPr>
          <w:rFonts w:ascii="Arial Narrow" w:hAnsi="Arial Narrow"/>
          <w:i/>
          <w:u w:val="single"/>
        </w:rPr>
        <w:t xml:space="preserve"> podlegające opodatkowaniu na zasadach określonych</w:t>
      </w:r>
      <w:r w:rsidRPr="00AD2B7F">
        <w:rPr>
          <w:rFonts w:ascii="Arial Narrow" w:hAnsi="Arial Narrow"/>
          <w:u w:val="single"/>
        </w:rPr>
        <w:t xml:space="preserve"> </w:t>
      </w:r>
      <w:r w:rsidRPr="00AD2B7F">
        <w:rPr>
          <w:rFonts w:ascii="Arial Narrow" w:hAnsi="Arial Narrow"/>
        </w:rPr>
        <w:t>w art. 27 (wg skali podatkowej), 30b (odpłatne zbycie papierów wartościowych lub pochodnych instrumentów finansowych), 30c (podatek liniowy z pozarolniczej działalności gospodarczej lub działów specjalnych produkcji rolnej), 30e (dochód z odpłatnego zbycia nieruchomości, w tym: nieruchomości lub ich części oraz udziału w nieruchomości, spółdzielczego własnościowego prawa do lokalu mieszkalnego lub użytkowego oraz prawa do domu jednorodzinnego w spółdzielni mieszkaniowej, prawa wieczystego użytkowania gruntów) i 30f (podatek od dochodów zagranicznej spółki kontrolowanej uzyskanych przez podatnika) ustawy z dnia 26 lipca 1991 r. o podatku dochodowym od osób fizycznych (</w:t>
      </w:r>
      <w:r w:rsidRPr="00A92493">
        <w:rPr>
          <w:rFonts w:ascii="Arial Narrow" w:hAnsi="Arial Narrow"/>
        </w:rPr>
        <w:t>Dz. U. z 2</w:t>
      </w:r>
      <w:r w:rsidR="00305FF1" w:rsidRPr="00A92493">
        <w:rPr>
          <w:rFonts w:ascii="Arial Narrow" w:hAnsi="Arial Narrow"/>
        </w:rPr>
        <w:t>022</w:t>
      </w:r>
      <w:r w:rsidRPr="00A92493">
        <w:rPr>
          <w:rFonts w:ascii="Arial Narrow" w:hAnsi="Arial Narrow"/>
        </w:rPr>
        <w:t xml:space="preserve"> r. poz. </w:t>
      </w:r>
      <w:r w:rsidR="00305FF1" w:rsidRPr="00A92493">
        <w:rPr>
          <w:rFonts w:ascii="Arial Narrow" w:hAnsi="Arial Narrow"/>
        </w:rPr>
        <w:t>2647,2687 i 2745 oraz z 2023 poz.28</w:t>
      </w:r>
      <w:r w:rsidRPr="00A92493">
        <w:rPr>
          <w:rFonts w:ascii="Arial Narrow" w:hAnsi="Arial Narrow"/>
        </w:rPr>
        <w:t>)</w:t>
      </w:r>
      <w:r w:rsidR="00AD1786" w:rsidRPr="00A92493">
        <w:rPr>
          <w:rFonts w:ascii="Arial Narrow" w:hAnsi="Arial Narrow"/>
        </w:rPr>
        <w:t>;</w:t>
      </w:r>
    </w:p>
    <w:p w14:paraId="60594136" w14:textId="77777777" w:rsidR="009F784A" w:rsidRPr="00AD2B7F" w:rsidRDefault="009F784A" w:rsidP="00D14281">
      <w:pPr>
        <w:pStyle w:val="Default"/>
        <w:ind w:left="708" w:hanging="318"/>
        <w:rPr>
          <w:rFonts w:ascii="Arial Narrow" w:hAnsi="Arial Narrow"/>
          <w:u w:val="single"/>
        </w:rPr>
      </w:pPr>
      <w:r w:rsidRPr="00AD2B7F">
        <w:rPr>
          <w:rFonts w:ascii="Arial Narrow" w:hAnsi="Arial Narrow"/>
          <w:u w:val="single"/>
        </w:rPr>
        <w:t xml:space="preserve">2) dochód z działalności podlegającej opodatkowaniu na podstawie przepisów o zryczałtowanym podatku dochodowym od niektórych przychodów osiąganych przez osoby fizyczne; </w:t>
      </w:r>
    </w:p>
    <w:p w14:paraId="5B27A04A" w14:textId="77777777" w:rsidR="009F784A" w:rsidRPr="00AD2B7F" w:rsidRDefault="009F784A" w:rsidP="00D14281">
      <w:pPr>
        <w:pStyle w:val="Default"/>
        <w:ind w:left="708" w:hanging="318"/>
        <w:rPr>
          <w:rFonts w:ascii="Arial Narrow" w:hAnsi="Arial Narrow"/>
          <w:u w:val="single"/>
        </w:rPr>
      </w:pPr>
      <w:r w:rsidRPr="00AD2B7F">
        <w:rPr>
          <w:rFonts w:ascii="Arial Narrow" w:hAnsi="Arial Narrow"/>
          <w:u w:val="single"/>
        </w:rPr>
        <w:t xml:space="preserve">3) inne dochody niepodlegające opodatkowaniu na podstawie przepisów o podatku dochodowym od osób fizycznych </w:t>
      </w:r>
      <w:r w:rsidRPr="00AD2B7F">
        <w:rPr>
          <w:rFonts w:ascii="Arial Narrow" w:hAnsi="Arial Narrow"/>
        </w:rPr>
        <w:t>wymienione enumeratywnie w art. 3 pkt 1 lit. c ustawy z dnia 28 listopada 2003 r. o świadczeniach rodzinnych (Dz. U. z 2003 r., nr 228, poz. 2255 z późn. zm.):</w:t>
      </w:r>
      <w:r w:rsidRPr="00AD2B7F">
        <w:rPr>
          <w:rFonts w:ascii="Arial Narrow" w:hAnsi="Arial Narrow"/>
          <w:u w:val="single"/>
        </w:rPr>
        <w:t xml:space="preserve"> </w:t>
      </w:r>
    </w:p>
    <w:p w14:paraId="1A3D1166" w14:textId="77777777" w:rsidR="009F784A" w:rsidRPr="00AD2B7F" w:rsidRDefault="009F784A" w:rsidP="00D14281">
      <w:pPr>
        <w:pStyle w:val="Default"/>
        <w:ind w:left="708" w:hanging="318"/>
        <w:rPr>
          <w:rFonts w:ascii="Arial Narrow" w:hAnsi="Arial Narrow"/>
        </w:rPr>
      </w:pPr>
      <w:r w:rsidRPr="00AD2B7F">
        <w:rPr>
          <w:rFonts w:ascii="Arial Narrow" w:hAnsi="Arial Narrow"/>
        </w:rPr>
        <w:t xml:space="preserve">a) renty określone w przepisach o zaopatrzeniu inwalidów wojennych i wojskowych oraz ich rodzin, </w:t>
      </w:r>
    </w:p>
    <w:p w14:paraId="33D139B7" w14:textId="77777777" w:rsidR="009F784A" w:rsidRPr="00AD2B7F" w:rsidRDefault="009F784A" w:rsidP="00D14281">
      <w:pPr>
        <w:pStyle w:val="Default"/>
        <w:ind w:left="708" w:hanging="318"/>
        <w:rPr>
          <w:rFonts w:ascii="Arial Narrow" w:hAnsi="Arial Narrow"/>
        </w:rPr>
      </w:pPr>
      <w:r w:rsidRPr="00AD2B7F">
        <w:rPr>
          <w:rFonts w:ascii="Arial Narrow" w:hAnsi="Arial Narrow"/>
        </w:rPr>
        <w:t xml:space="preserve">b) renty wypłacone osobom represjonowanym i członkom ich rodzin, przyznane na zasadach określonych w przepisach o zaopatrzeniu inwalidów wojennych i wojskowych oraz ich rodzin, </w:t>
      </w:r>
    </w:p>
    <w:p w14:paraId="7C9FFC24" w14:textId="77777777" w:rsidR="009F784A" w:rsidRPr="00AD2B7F" w:rsidRDefault="009F784A" w:rsidP="00D14281">
      <w:pPr>
        <w:pStyle w:val="Default"/>
        <w:ind w:left="708" w:hanging="318"/>
        <w:rPr>
          <w:rFonts w:ascii="Arial Narrow" w:hAnsi="Arial Narrow"/>
        </w:rPr>
      </w:pPr>
      <w:r w:rsidRPr="00AD2B7F">
        <w:rPr>
          <w:rFonts w:ascii="Arial Narrow" w:hAnsi="Arial Narrow"/>
        </w:rPr>
        <w:t xml:space="preserve">c) świadczenia pieniężne, dodatek kompensacyjny oraz ryczałt energetyczny określone w przepisach o świadczeniu pieniężnym i uprawnieniach przysługujących żołnierzom zastępczej służby wojskowej przymusowo zatrudnianym w kopalniach węgla, kamieniołomach, zakładach rud uranu i batalionach budowlanych, </w:t>
      </w:r>
    </w:p>
    <w:p w14:paraId="2098E90A" w14:textId="77777777" w:rsidR="009F784A" w:rsidRPr="00AD2B7F" w:rsidRDefault="009F784A" w:rsidP="00D14281">
      <w:pPr>
        <w:pStyle w:val="Default"/>
        <w:ind w:left="708" w:hanging="318"/>
        <w:rPr>
          <w:rFonts w:ascii="Arial Narrow" w:hAnsi="Arial Narrow"/>
        </w:rPr>
      </w:pPr>
      <w:r w:rsidRPr="00AD2B7F">
        <w:rPr>
          <w:rFonts w:ascii="Arial Narrow" w:hAnsi="Arial Narrow"/>
          <w:color w:val="auto"/>
        </w:rPr>
        <w:t xml:space="preserve">d) dodatek kombatancki, ryczałt energetyczny i dodatek kompensacyjny określone w przepisach o kombatantach oraz niektórych osobach będących ofiarami represji wojennych i okresu powojennego, </w:t>
      </w:r>
    </w:p>
    <w:p w14:paraId="2530F721"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e) świadczenie pieniężne określone w przepisach o świadczeniu pieniężnym przysługującym osobom deportowanym do pracy przymusowej oraz osadzonym w obozach pracy przez III Rzeszę Niemiecką lub Związek Socjalistycznych Republik Radzieckich, </w:t>
      </w:r>
    </w:p>
    <w:p w14:paraId="6285864D"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f) ryczałt energetyczny, emerytury i renty otrzymywane przez osoby, które utraciły wzrok w wyniku działań wojennych w latach 1939-1945 lub eksplozji pozostałych po tej wojnie niewypałów i niewybuchów, </w:t>
      </w:r>
    </w:p>
    <w:p w14:paraId="377E2598"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g) renty inwalidzkie z tytułu inwalidztwa wojennego, kwoty zaopatrzenia otrzymywane przez ofiary wojny oraz członków ich rodzin, renty wypadkowe osób, których inwalidztwo powstało w związku z przymusowym pobytem na robotach w III Rzeszy Niemieckiej w latach 1939 –1945, otrzymywane z zagranicy, </w:t>
      </w:r>
    </w:p>
    <w:p w14:paraId="7D750817"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h) zasiłki chorobowe określone w przepisach o ubezpieczeniu społecznym rolników oraz w przepisach o systemie ubezpieczeń społecznych, </w:t>
      </w:r>
    </w:p>
    <w:p w14:paraId="0DC44C53"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i) 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 </w:t>
      </w:r>
    </w:p>
    <w:p w14:paraId="3EB0CA45"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j) należności ze stosunku pracy lub z tytułu stypendium osób fizycznych mających miejsce zamieszkania na terytorium Rzeczypospolitej Polskiej, przebywających czasowo za granicą – w wysokości odpowiadającej równowartości diet z tytułu podróży służbowej poza granicami kraju ustalonych dla </w:t>
      </w:r>
      <w:r w:rsidRPr="00AD2B7F">
        <w:rPr>
          <w:rFonts w:ascii="Arial Narrow" w:hAnsi="Arial Narrow"/>
          <w:color w:val="auto"/>
        </w:rPr>
        <w:lastRenderedPageBreak/>
        <w:t xml:space="preserve">pracowników zatrudnionych w państwowych lub samorządowych jednostkach sfery budżetowej na podstawie ustawy z dnia 26 czerwca 1974 r. - Kodeks pracy (Dz. U. z 2020 r., poz. 1320 oraz z 2021r poz. 1162), </w:t>
      </w:r>
    </w:p>
    <w:p w14:paraId="1F4C82CC"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k) 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 </w:t>
      </w:r>
    </w:p>
    <w:p w14:paraId="55429BC2"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l) należności pieniężne ze stosunku służbowego otrzymywane w czasie służby kandydackiej przez funkcjonariuszy Policji, Państwowej Straży Pożarnej, Straży Granicznej, Biura Ochrony Rządu i Służby Więziennej obliczone za okres, w którym osoby te uzyskały dochód, </w:t>
      </w:r>
    </w:p>
    <w:p w14:paraId="775E3E89"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m) dochody członków rolniczych spółdzielni produkcyjnych z tytułu członkostwa w rolniczej spółdzielni produkcyjnej, pomniejszone o składki na ubezpieczenia społeczne, </w:t>
      </w:r>
    </w:p>
    <w:p w14:paraId="7591FE89"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n) alimenty na rzecz dzieci, </w:t>
      </w:r>
    </w:p>
    <w:p w14:paraId="7CDEB5D7" w14:textId="799D05CA"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o) stypendia doktoranckie przyznane na podstawie art. 209 ust. 1 i 7 ustawy z dnia 20 lipca 2018 r. – Prawo o szkolnictwie wyższym i nauce (Dz. U. z 2021 r poz. 478,619,1630,2141 i 2232), stypendia sportowe przyznane na podstawie ustawy z dnia 25 czerwca 2010 r. o sporcie (Dz. U. z 2020 r. poz. 1133 oraz z 2021r poz. 2054 i 2142) oraz inne stypendia o charakterze socjalnym przyznane uczniom lub studentom, za wyjątkiem wymienionych w ust. 4. </w:t>
      </w:r>
    </w:p>
    <w:p w14:paraId="06F304DA"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p) kwoty diet nieopodatkowane podatkiem dochodowym od osób fizycznych, otrzymywane przez osoby wykonujące czynności związane z pełnieniem obowiązków społecznych i obywatelskich, </w:t>
      </w:r>
    </w:p>
    <w:p w14:paraId="340DC988"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q) należności pieniężne otrzymywane z tytułu wynajmu pokoi gościnnych w budynkach mieszkalnych położonych na terenach wiejskich w gospodarstwie rolnym osobom przebywającym na wypoczynku oraz uzyskane z tytułu wyżywienia tych osób, </w:t>
      </w:r>
    </w:p>
    <w:p w14:paraId="0FF931F0"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r) dodatki za tajne nauczanie określone w ustawie z dnia 26 stycznia 1982 r. – Karta Nauczyciela (Dz. U. z 2021 r., poz. 1762), </w:t>
      </w:r>
    </w:p>
    <w:p w14:paraId="65FD7B42"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s) dochody uzyskane z działalności gospodarczej prowadzonej na podstawie zezwolenia na terenie specjalnej strefy ekonomicznej określonej w przepisach o specjalnych strefach ekonomicznych, </w:t>
      </w:r>
    </w:p>
    <w:p w14:paraId="486E8039"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t) ekwiwalenty pieniężne za deputaty węglowe określone w przepisach o komercjalizacji, restrukturyzacji i prywatyzacji przedsiębiorstwa państwowego "Polskie Koleje Państwowe", </w:t>
      </w:r>
    </w:p>
    <w:p w14:paraId="5239DE1A"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u) ekwiwalenty z tytułu prawa do bezpłatnego węgla określone w przepisach o restrukturyzacji górnictwa węgla kamiennego w latach 2003 – 2006, </w:t>
      </w:r>
    </w:p>
    <w:p w14:paraId="110A6BA8"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v) świadczenia określone w przepisach o wykonywaniu mandatu posła i senatora, </w:t>
      </w:r>
    </w:p>
    <w:p w14:paraId="57D0C833"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w) dochody uzyskane z gospodarstwa rolnego, </w:t>
      </w:r>
    </w:p>
    <w:p w14:paraId="7F9D20E5"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x) dochody uzyskiwane za granicą Rzeczypospolitej Polskiej, pomniejszone odpowiednio o zapłacone za granicą Rzeczypospolitej Polskiej: podatek dochodowy oraz składki na obowiązkowe ubezpieczenie społeczne i obowiązkowe ubezpieczenie zdrowotne, </w:t>
      </w:r>
    </w:p>
    <w:p w14:paraId="4A03DF43"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y)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 </w:t>
      </w:r>
    </w:p>
    <w:p w14:paraId="1198E0BD"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z) zaliczkę alimentacyjną określoną w przepisach o postępowaniu wobec dłużników alimentacyjnych oraz zaliczce alimentacyjnej, </w:t>
      </w:r>
    </w:p>
    <w:p w14:paraId="30F26C82" w14:textId="77777777" w:rsidR="009F784A" w:rsidRPr="00AD2B7F" w:rsidRDefault="009F784A" w:rsidP="00D14281">
      <w:pPr>
        <w:pStyle w:val="Default"/>
        <w:ind w:left="708" w:hanging="318"/>
        <w:rPr>
          <w:rFonts w:ascii="Arial Narrow" w:hAnsi="Arial Narrow"/>
          <w:color w:val="auto"/>
        </w:rPr>
      </w:pPr>
      <w:bookmarkStart w:id="0" w:name="_Hlk132097303"/>
      <w:r w:rsidRPr="00AD2B7F">
        <w:rPr>
          <w:rFonts w:ascii="Arial Narrow" w:hAnsi="Arial Narrow"/>
          <w:color w:val="auto"/>
        </w:rPr>
        <w:t xml:space="preserve">aa) świadczenia pieniężne wypłacane w przypadku bezskuteczności egzekucji alimentów, </w:t>
      </w:r>
    </w:p>
    <w:p w14:paraId="40EB779D" w14:textId="035C406B" w:rsidR="009E4E33"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bb) </w:t>
      </w:r>
      <w:r w:rsidR="009E4E33" w:rsidRPr="00AD2B7F">
        <w:rPr>
          <w:rFonts w:ascii="Arial Narrow" w:hAnsi="Arial Narrow"/>
          <w:color w:val="auto"/>
        </w:rPr>
        <w:t>pomoc materialną o charakterze socjalnym określoną w art. 90c ust.2 ustawy z dnia 7 wrze snia 1991 o systemie oświaty (Dz.U. z 2022 poz. 2230) oraz świadczenia, o których mowa w art.86 ust.1 pkt 1 pkt 1-3 i 5 oraz art.212 ustawy z dnia 20 lipca 2018 r – Prawo o szkolnictwie wyższym i nauce.</w:t>
      </w:r>
    </w:p>
    <w:p w14:paraId="5F397364" w14:textId="298C20FB" w:rsidR="009F784A" w:rsidRPr="00AD2B7F" w:rsidRDefault="009E4E33" w:rsidP="009E4E33">
      <w:pPr>
        <w:pStyle w:val="Default"/>
        <w:ind w:left="708" w:hanging="318"/>
        <w:rPr>
          <w:rFonts w:ascii="Arial Narrow" w:hAnsi="Arial Narrow"/>
          <w:color w:val="auto"/>
        </w:rPr>
      </w:pPr>
      <w:r w:rsidRPr="00AD2B7F">
        <w:rPr>
          <w:rFonts w:ascii="Arial Narrow" w:hAnsi="Arial Narrow"/>
          <w:color w:val="auto"/>
        </w:rPr>
        <w:t xml:space="preserve">cc) </w:t>
      </w:r>
      <w:r w:rsidR="009F784A" w:rsidRPr="00AD2B7F">
        <w:rPr>
          <w:rFonts w:ascii="Arial Narrow" w:hAnsi="Arial Narrow"/>
          <w:color w:val="auto"/>
        </w:rPr>
        <w:t xml:space="preserve">kwoty otrzymane na podstawie art. 27f ust. 8-10 ustawy z dnia 26 lipca 1991 r. o podatku dochodowym od osób fizycznych, </w:t>
      </w:r>
    </w:p>
    <w:p w14:paraId="3A0CBE10" w14:textId="3CD94C71" w:rsidR="009F784A" w:rsidRPr="00AD2B7F" w:rsidRDefault="009E4E33" w:rsidP="009E4E33">
      <w:pPr>
        <w:pStyle w:val="Default"/>
        <w:ind w:left="390"/>
        <w:rPr>
          <w:rFonts w:ascii="Arial Narrow" w:hAnsi="Arial Narrow"/>
          <w:color w:val="auto"/>
        </w:rPr>
      </w:pPr>
      <w:r w:rsidRPr="00AD2B7F">
        <w:rPr>
          <w:rFonts w:ascii="Arial Narrow" w:hAnsi="Arial Narrow"/>
          <w:color w:val="auto"/>
        </w:rPr>
        <w:lastRenderedPageBreak/>
        <w:t>dd</w:t>
      </w:r>
      <w:r w:rsidR="009F784A" w:rsidRPr="00AD2B7F">
        <w:rPr>
          <w:rFonts w:ascii="Arial Narrow" w:hAnsi="Arial Narrow"/>
          <w:color w:val="auto"/>
        </w:rPr>
        <w:t xml:space="preserve">) świadczenie pieniężne i pomoc pieniężną określone w ustawie z dnia 20 marca 2015 r. o działaczach opozycji antykomunistycznej oraz osobach represjonowanych z powodów politycznych (Dz. U. z 2018 r. poz. 690 oraz z 2019 r. poz. 730), </w:t>
      </w:r>
    </w:p>
    <w:p w14:paraId="15E43386" w14:textId="78F44C69" w:rsidR="009F784A" w:rsidRPr="00AD2B7F" w:rsidRDefault="009E4E33" w:rsidP="0089238B">
      <w:pPr>
        <w:pStyle w:val="Default"/>
        <w:ind w:left="390"/>
        <w:rPr>
          <w:rFonts w:ascii="Arial Narrow" w:hAnsi="Arial Narrow"/>
          <w:color w:val="auto"/>
        </w:rPr>
      </w:pPr>
      <w:r w:rsidRPr="00AD2B7F">
        <w:rPr>
          <w:rFonts w:ascii="Arial Narrow" w:hAnsi="Arial Narrow"/>
          <w:color w:val="auto"/>
        </w:rPr>
        <w:t>ee</w:t>
      </w:r>
      <w:r w:rsidR="009F784A" w:rsidRPr="00AD2B7F">
        <w:rPr>
          <w:rFonts w:ascii="Arial Narrow" w:hAnsi="Arial Narrow"/>
          <w:color w:val="auto"/>
        </w:rPr>
        <w:t>) świadczenie rodzicielskie,</w:t>
      </w:r>
    </w:p>
    <w:p w14:paraId="6E9948A2" w14:textId="060C878E" w:rsidR="009F784A" w:rsidRPr="00AD2B7F" w:rsidRDefault="009E4E33" w:rsidP="0089238B">
      <w:pPr>
        <w:pStyle w:val="Default"/>
        <w:ind w:left="390"/>
        <w:rPr>
          <w:rFonts w:ascii="Arial Narrow" w:hAnsi="Arial Narrow"/>
          <w:color w:val="auto"/>
        </w:rPr>
      </w:pPr>
      <w:r w:rsidRPr="00AD2B7F">
        <w:rPr>
          <w:rFonts w:ascii="Arial Narrow" w:hAnsi="Arial Narrow"/>
          <w:color w:val="auto"/>
        </w:rPr>
        <w:t>ff</w:t>
      </w:r>
      <w:r w:rsidR="009F784A" w:rsidRPr="00AD2B7F">
        <w:rPr>
          <w:rFonts w:ascii="Arial Narrow" w:hAnsi="Arial Narrow"/>
          <w:color w:val="auto"/>
        </w:rPr>
        <w:t xml:space="preserve">) zasiłek macierzyński, o którym mowa w przepisach o ubezpieczeniu społecznym rolników, </w:t>
      </w:r>
      <w:r w:rsidR="009F784A" w:rsidRPr="00AD2B7F">
        <w:rPr>
          <w:rFonts w:ascii="Arial Narrow" w:hAnsi="Arial Narrow"/>
          <w:color w:val="auto"/>
        </w:rPr>
        <w:br/>
      </w:r>
      <w:r w:rsidRPr="00AD2B7F">
        <w:rPr>
          <w:rFonts w:ascii="Arial Narrow" w:hAnsi="Arial Narrow"/>
          <w:color w:val="auto"/>
        </w:rPr>
        <w:t>gg</w:t>
      </w:r>
      <w:r w:rsidR="009F784A" w:rsidRPr="00AD2B7F">
        <w:rPr>
          <w:rFonts w:ascii="Arial Narrow" w:hAnsi="Arial Narrow"/>
          <w:color w:val="auto"/>
        </w:rPr>
        <w:t>) stypendia dla bezrobotnych finansowane ze środków Unii Europejskiej lub Funduszu Pracy, niezależnie od podmiotu, który je wypłaca,</w:t>
      </w:r>
    </w:p>
    <w:p w14:paraId="09846E75" w14:textId="21E547C7" w:rsidR="009F784A" w:rsidRPr="00AD2B7F" w:rsidRDefault="009E4E33" w:rsidP="0033516F">
      <w:pPr>
        <w:pStyle w:val="Akapitzlist1"/>
        <w:ind w:left="390"/>
        <w:jc w:val="both"/>
        <w:rPr>
          <w:rFonts w:ascii="Arial Narrow" w:hAnsi="Arial Narrow"/>
          <w:bCs/>
        </w:rPr>
      </w:pPr>
      <w:r w:rsidRPr="00AD2B7F">
        <w:rPr>
          <w:rFonts w:ascii="Arial Narrow" w:hAnsi="Arial Narrow"/>
        </w:rPr>
        <w:t>hh</w:t>
      </w:r>
      <w:r w:rsidR="009F784A" w:rsidRPr="00AD2B7F">
        <w:rPr>
          <w:rFonts w:ascii="Arial Narrow" w:hAnsi="Arial Narrow"/>
        </w:rPr>
        <w:t>) p</w:t>
      </w:r>
      <w:r w:rsidR="009F784A" w:rsidRPr="00AD2B7F">
        <w:rPr>
          <w:rFonts w:ascii="Arial Narrow" w:hAnsi="Arial Narrow"/>
          <w:bCs/>
        </w:rPr>
        <w:t xml:space="preserve">rzychody wolne od podatku dochodowego na podstawie art.21 ust.1 pkt 148 ustawy z dnia 26 lipca 1991r. o </w:t>
      </w:r>
      <w:r w:rsidR="00C0643B" w:rsidRPr="00AD2B7F">
        <w:rPr>
          <w:rFonts w:ascii="Arial Narrow" w:hAnsi="Arial Narrow"/>
          <w:bCs/>
        </w:rPr>
        <w:t>podatku dochodowym</w:t>
      </w:r>
      <w:r w:rsidR="009F784A" w:rsidRPr="00AD2B7F">
        <w:rPr>
          <w:rFonts w:ascii="Arial Narrow" w:hAnsi="Arial Narrow"/>
          <w:bCs/>
        </w:rPr>
        <w:t xml:space="preserve"> od osób fizycznych, pomniejszone o składki na ubezpieczenia społeczne oraz składki na ubezpieczenia zdrowotne  (do 26 r</w:t>
      </w:r>
      <w:r w:rsidR="003B3484" w:rsidRPr="00AD2B7F">
        <w:rPr>
          <w:rFonts w:ascii="Arial Narrow" w:hAnsi="Arial Narrow"/>
          <w:bCs/>
        </w:rPr>
        <w:t xml:space="preserve"> </w:t>
      </w:r>
      <w:r w:rsidR="009F784A" w:rsidRPr="00AD2B7F">
        <w:rPr>
          <w:rFonts w:ascii="Arial Narrow" w:hAnsi="Arial Narrow"/>
          <w:bCs/>
        </w:rPr>
        <w:t>.życia- do wysokości 85528 zł);</w:t>
      </w:r>
    </w:p>
    <w:p w14:paraId="388E3EDE" w14:textId="62A2B3E1" w:rsidR="009F784A" w:rsidRPr="00AD2B7F" w:rsidRDefault="00585120" w:rsidP="0033516F">
      <w:pPr>
        <w:pStyle w:val="Akapitzlist1"/>
        <w:ind w:left="390"/>
        <w:jc w:val="both"/>
        <w:rPr>
          <w:rFonts w:ascii="Arial Narrow" w:hAnsi="Arial Narrow"/>
          <w:bCs/>
        </w:rPr>
      </w:pPr>
      <w:r w:rsidRPr="00AD2B7F">
        <w:rPr>
          <w:rFonts w:ascii="Arial Narrow" w:hAnsi="Arial Narrow"/>
          <w:bCs/>
        </w:rPr>
        <w:t>ii</w:t>
      </w:r>
      <w:r w:rsidR="009F784A" w:rsidRPr="00AD2B7F">
        <w:rPr>
          <w:rFonts w:ascii="Arial Narrow" w:hAnsi="Arial Narrow"/>
          <w:bCs/>
        </w:rPr>
        <w:t>) przychody wolne od podatku na podstawie art. 21 ust.1 pkt 152</w:t>
      </w:r>
      <w:r w:rsidRPr="00AD2B7F">
        <w:rPr>
          <w:rFonts w:ascii="Arial Narrow" w:hAnsi="Arial Narrow"/>
          <w:bCs/>
        </w:rPr>
        <w:t xml:space="preserve"> </w:t>
      </w:r>
      <w:r w:rsidR="009F784A" w:rsidRPr="00AD2B7F">
        <w:rPr>
          <w:rFonts w:ascii="Arial Narrow" w:hAnsi="Arial Narrow"/>
          <w:bCs/>
        </w:rPr>
        <w:t>ustawy o pdof w zakresie przychodów ze stosunku służbowego, stosunku pracy, pracy nakładczej, spółdzielczego stosunku pracy, z umów zleceń, z pozarolniczej działalności gospodarczej, pomniejszone o składki na ubezpieczenie społeczne oraz składki na ubezpieczenie zdrowotne (</w:t>
      </w:r>
      <w:r w:rsidR="00C0643B" w:rsidRPr="00AD2B7F">
        <w:rPr>
          <w:rFonts w:ascii="Arial Narrow" w:hAnsi="Arial Narrow"/>
          <w:bCs/>
        </w:rPr>
        <w:t>tzw.</w:t>
      </w:r>
      <w:r w:rsidR="009F784A" w:rsidRPr="00AD2B7F">
        <w:rPr>
          <w:rFonts w:ascii="Arial Narrow" w:hAnsi="Arial Narrow"/>
          <w:bCs/>
        </w:rPr>
        <w:t xml:space="preserve"> osadnik, podatnik, który przeniósł miejsce </w:t>
      </w:r>
      <w:r w:rsidR="00C0643B" w:rsidRPr="00AD2B7F">
        <w:rPr>
          <w:rFonts w:ascii="Arial Narrow" w:hAnsi="Arial Narrow"/>
          <w:bCs/>
        </w:rPr>
        <w:t>zamieszkania na</w:t>
      </w:r>
      <w:r w:rsidR="009F784A" w:rsidRPr="00AD2B7F">
        <w:rPr>
          <w:rFonts w:ascii="Arial Narrow" w:hAnsi="Arial Narrow"/>
          <w:bCs/>
        </w:rPr>
        <w:t xml:space="preserve"> terytorium RP do kwoty 85528 zł.);</w:t>
      </w:r>
    </w:p>
    <w:p w14:paraId="440EA59D" w14:textId="731CD170" w:rsidR="009F784A" w:rsidRPr="00AD2B7F" w:rsidRDefault="00585120" w:rsidP="0033516F">
      <w:pPr>
        <w:pStyle w:val="Akapitzlist1"/>
        <w:ind w:left="390"/>
        <w:jc w:val="both"/>
        <w:rPr>
          <w:rFonts w:ascii="Arial Narrow" w:hAnsi="Arial Narrow"/>
          <w:bCs/>
        </w:rPr>
      </w:pPr>
      <w:r w:rsidRPr="00AD2B7F">
        <w:rPr>
          <w:rFonts w:ascii="Arial Narrow" w:hAnsi="Arial Narrow"/>
          <w:bCs/>
        </w:rPr>
        <w:t>jj</w:t>
      </w:r>
      <w:r w:rsidR="009F784A" w:rsidRPr="00AD2B7F">
        <w:rPr>
          <w:rFonts w:ascii="Arial Narrow" w:hAnsi="Arial Narrow"/>
          <w:bCs/>
        </w:rPr>
        <w:t xml:space="preserve">) przychody podatnika do wysokości 85528 zł  (art. 21 ust 1 pkt 153) , który w roku podatkowym w stosunku do co najmniej </w:t>
      </w:r>
      <w:r w:rsidRPr="00AD2B7F">
        <w:rPr>
          <w:rFonts w:ascii="Arial Narrow" w:hAnsi="Arial Narrow"/>
          <w:bCs/>
        </w:rPr>
        <w:t>cz</w:t>
      </w:r>
      <w:r w:rsidR="009F784A" w:rsidRPr="00AD2B7F">
        <w:rPr>
          <w:rFonts w:ascii="Arial Narrow" w:hAnsi="Arial Narrow"/>
          <w:bCs/>
        </w:rPr>
        <w:t>worga dzieci , wykonywał władzę rodzicielską, pełnił funkcje opiekuna prawnego, jeżeli dziecko z nim zamieszkiwało, lub sprawował funkcję rodziny zastępczej, a w przypadku pełnoletnich uczących się dzieci – wykonywał ciążący na nim obowiązek alimentacyjny.</w:t>
      </w:r>
    </w:p>
    <w:p w14:paraId="00F43F25" w14:textId="0BA8577E" w:rsidR="009F784A" w:rsidRPr="00AD2B7F" w:rsidRDefault="00585120" w:rsidP="0033516F">
      <w:pPr>
        <w:pStyle w:val="Akapitzlist1"/>
        <w:ind w:left="390"/>
        <w:jc w:val="both"/>
        <w:rPr>
          <w:rFonts w:ascii="Arial Narrow" w:hAnsi="Arial Narrow"/>
          <w:bCs/>
        </w:rPr>
      </w:pPr>
      <w:r w:rsidRPr="00AD2B7F">
        <w:rPr>
          <w:rFonts w:ascii="Arial Narrow" w:hAnsi="Arial Narrow"/>
          <w:bCs/>
        </w:rPr>
        <w:t>kk</w:t>
      </w:r>
      <w:r w:rsidR="009F784A" w:rsidRPr="00AD2B7F">
        <w:rPr>
          <w:rFonts w:ascii="Arial Narrow" w:hAnsi="Arial Narrow"/>
          <w:bCs/>
        </w:rPr>
        <w:t xml:space="preserve">) przychody podatnika otrzymane przez podatnika po ukończeniu 60. roku życia w przypadku kobiety i 65. roku </w:t>
      </w:r>
      <w:r w:rsidR="003B3484" w:rsidRPr="00AD2B7F">
        <w:rPr>
          <w:rFonts w:ascii="Arial Narrow" w:hAnsi="Arial Narrow"/>
          <w:bCs/>
        </w:rPr>
        <w:t>ż</w:t>
      </w:r>
      <w:r w:rsidR="009F784A" w:rsidRPr="00AD2B7F">
        <w:rPr>
          <w:rFonts w:ascii="Arial Narrow" w:hAnsi="Arial Narrow"/>
          <w:bCs/>
        </w:rPr>
        <w:t>ycia w przypadku mężczyzny, do wysokości 85528 zł pod warunkiem, że podatnik podlega z tytułu uzyskania tych przychodów ubezpieczeniom społecznym, mimo nabycia uprawnienia, nie otrzymuje: emerytury lub renty rodzinnej</w:t>
      </w:r>
    </w:p>
    <w:bookmarkEnd w:id="0"/>
    <w:p w14:paraId="3B77CD16" w14:textId="77777777" w:rsidR="009F784A" w:rsidRPr="00AD2B7F" w:rsidRDefault="009F784A" w:rsidP="00AB11DF">
      <w:pPr>
        <w:shd w:val="clear" w:color="auto" w:fill="FFFFFF"/>
        <w:tabs>
          <w:tab w:val="right" w:leader="dot" w:pos="10490"/>
        </w:tabs>
        <w:ind w:hanging="284"/>
        <w:outlineLvl w:val="0"/>
        <w:rPr>
          <w:b/>
        </w:rPr>
      </w:pPr>
    </w:p>
    <w:p w14:paraId="7E038DC8" w14:textId="4A8E185C" w:rsidR="009F784A" w:rsidRPr="00AD2B7F" w:rsidRDefault="00D03755" w:rsidP="0089238B">
      <w:pPr>
        <w:pStyle w:val="Default"/>
        <w:ind w:left="390"/>
        <w:rPr>
          <w:rFonts w:ascii="Arial Narrow" w:hAnsi="Arial Narrow"/>
          <w:color w:val="auto"/>
        </w:rPr>
      </w:pPr>
      <w:r w:rsidRPr="00A92493">
        <w:rPr>
          <w:rFonts w:ascii="Arial Narrow" w:hAnsi="Arial Narrow"/>
          <w:i/>
          <w:color w:val="auto"/>
        </w:rPr>
        <w:t>4</w:t>
      </w:r>
      <w:r w:rsidR="009F784A" w:rsidRPr="00AD2B7F">
        <w:rPr>
          <w:rFonts w:ascii="Arial Narrow" w:hAnsi="Arial Narrow"/>
          <w:i/>
          <w:color w:val="auto"/>
        </w:rPr>
        <w:t xml:space="preserve">. Jeżeli osoba prowadząca działalność opodatkowaną na zasadach określonych w przepisach o zryczałtowanym podatku dochodowym osiągała również dochody opodatkowane na zasadach określonych w art. 27, 30b, 30c, 30e i 30f ustawy z dnia 26 lipca 1991 r. o podatku dochodowym od osób fizycznych np. z tytułu pobierania świadczeń w razie choroby i macierzyństwa, dochody te podlegają uwzględnieniu w dochodzie rodziny. </w:t>
      </w:r>
      <w:r w:rsidR="009F784A" w:rsidRPr="00AD2B7F">
        <w:rPr>
          <w:rFonts w:ascii="Arial Narrow" w:hAnsi="Arial Narrow"/>
          <w:i/>
          <w:color w:val="auto"/>
        </w:rPr>
        <w:br/>
      </w:r>
      <w:r w:rsidRPr="00AD2B7F">
        <w:rPr>
          <w:rFonts w:ascii="Arial Narrow" w:hAnsi="Arial Narrow"/>
          <w:b/>
          <w:color w:val="auto"/>
        </w:rPr>
        <w:t>5</w:t>
      </w:r>
      <w:r w:rsidR="009F784A" w:rsidRPr="00AD2B7F">
        <w:rPr>
          <w:rFonts w:ascii="Arial Narrow" w:hAnsi="Arial Narrow"/>
          <w:b/>
          <w:color w:val="auto"/>
        </w:rPr>
        <w:t xml:space="preserve">. Do dochodów rodziny studenta nie wlicza się: </w:t>
      </w:r>
      <w:r w:rsidR="009F784A" w:rsidRPr="00AD2B7F">
        <w:rPr>
          <w:rFonts w:ascii="Arial Narrow" w:hAnsi="Arial Narrow"/>
          <w:b/>
          <w:color w:val="auto"/>
        </w:rPr>
        <w:br/>
      </w:r>
      <w:r w:rsidR="009F784A" w:rsidRPr="00AD2B7F">
        <w:rPr>
          <w:rFonts w:ascii="Arial Narrow" w:hAnsi="Arial Narrow"/>
          <w:color w:val="auto"/>
          <w:u w:val="single"/>
        </w:rPr>
        <w:t>1) dochodów nieopodatkowanych podatkiem dochodowym od osób fizycznych lub zryczałtowanym podatkiem dochodowym od niektórych przychodów osiąganych przez osoby fizyczne</w:t>
      </w:r>
      <w:r w:rsidR="009F784A" w:rsidRPr="00AD2B7F">
        <w:rPr>
          <w:rFonts w:ascii="Arial Narrow" w:hAnsi="Arial Narrow"/>
          <w:color w:val="auto"/>
        </w:rPr>
        <w:t xml:space="preserve">, które nie zostały wskazane w katalogu dochodów wymienionych powyżej w ust. 2 pkt 3) – będą to np. świadczenia rodzinne (tj. zasiłek rodzinny, dodatki do zasiłku rodzinnego, świadczenia wychowawcze (500+), świadczenia opiekuńcze, w tym zasiłek pielęgnacyjny i świadczenie pielęgnacyjne), świadczenia z pomocy społecznej przysługujących na podstawie ustawy o pomocy społecznej (tj. zasiłki stałe, okresowe, celowe itd.), dopłaty bezpośrednie dla rolników w ramach Wspólnej Polityki Rolnej Unii Europejskiej; </w:t>
      </w:r>
    </w:p>
    <w:p w14:paraId="6963306F" w14:textId="77777777" w:rsidR="009F784A" w:rsidRPr="00AD2B7F" w:rsidRDefault="009F784A" w:rsidP="0089238B">
      <w:pPr>
        <w:pStyle w:val="Default"/>
        <w:ind w:left="390"/>
        <w:rPr>
          <w:rFonts w:ascii="Arial Narrow" w:hAnsi="Arial Narrow"/>
          <w:color w:val="auto"/>
        </w:rPr>
      </w:pPr>
      <w:r w:rsidRPr="00AD2B7F">
        <w:rPr>
          <w:rFonts w:ascii="Arial Narrow" w:hAnsi="Arial Narrow"/>
          <w:color w:val="auto"/>
          <w:u w:val="single"/>
        </w:rPr>
        <w:t>2) ponadto do dochodu nie wlicza się</w:t>
      </w:r>
      <w:r w:rsidRPr="00AD2B7F">
        <w:rPr>
          <w:rFonts w:ascii="Arial Narrow" w:hAnsi="Arial Narrow"/>
          <w:color w:val="auto"/>
        </w:rPr>
        <w:t xml:space="preserve">: </w:t>
      </w:r>
    </w:p>
    <w:p w14:paraId="1D45F90E" w14:textId="2C707788" w:rsidR="009F784A" w:rsidRPr="00AD2B7F" w:rsidRDefault="009F784A" w:rsidP="003639A6">
      <w:pPr>
        <w:pStyle w:val="Default"/>
        <w:ind w:left="708"/>
        <w:rPr>
          <w:rFonts w:ascii="Arial Narrow" w:hAnsi="Arial Narrow"/>
          <w:color w:val="auto"/>
        </w:rPr>
      </w:pPr>
      <w:r w:rsidRPr="00AD2B7F">
        <w:rPr>
          <w:rFonts w:ascii="Arial Narrow" w:hAnsi="Arial Narrow"/>
          <w:color w:val="auto"/>
        </w:rPr>
        <w:t xml:space="preserve">a) świadczeń pomocy materialnej dla studentów i doktorantów, otrzymywanych na podstawie art. 86 ust. 1 ustawy z dnia 20 lipca 2018 r. Prawo o szkolnictwie wyższym i nauce (Dz. U. z 2018 r., poz. 1668 z późn. zm.), tj. stypendium socjalnego, stypendium dla osób niepełnosprawnych, stypendium rektora, stypendium dla najlepszych doktorantów, stypendium ministra za znaczące osiągnięcia naukowe lub artystyczne, oraz zapomogi, a także stypendiów za wyniki w nauce pochodzących z własnych funduszy stypendialnych uczelni; </w:t>
      </w:r>
      <w:r w:rsidRPr="00AD2B7F">
        <w:rPr>
          <w:rFonts w:ascii="Arial Narrow" w:hAnsi="Arial Narrow"/>
          <w:color w:val="auto"/>
        </w:rPr>
        <w:br/>
        <w:t xml:space="preserve">b) stypendiów otrzymywanych przez uczniów, studentów i doktorantów w ramach: - funduszy Unii Europejskiej,- niepodlegających zwrotowi środków pochodzących z pomocy udzielanej przez państwa członkowskie Europejskiego Porozumienia o Wolnym Handlu (EFTA), - umów międzynarodowych lub programów wykonawczych, sporządzanych do tych umów albo międzynarodowych programów stypendialnych; </w:t>
      </w:r>
      <w:r w:rsidRPr="00AD2B7F">
        <w:rPr>
          <w:rFonts w:ascii="Arial Narrow" w:hAnsi="Arial Narrow"/>
          <w:color w:val="auto"/>
        </w:rPr>
        <w:br/>
        <w:t xml:space="preserve">c) świadczeń pomocy materialnej dla uczniów otrzymywanych na podstawie ustawy z dnia 7 września 1991 r. o systemie oświaty (Dz. U. z 2004 r. Nr 256, poz. 2572 z późn. zm.); </w:t>
      </w:r>
      <w:r w:rsidRPr="00AD2B7F">
        <w:rPr>
          <w:rFonts w:ascii="Arial Narrow" w:hAnsi="Arial Narrow"/>
          <w:color w:val="auto"/>
        </w:rPr>
        <w:br/>
        <w:t xml:space="preserve">d) stypendiów finansowanych przez jednostkę samorządu terytorialnego, </w:t>
      </w:r>
      <w:r w:rsidRPr="00AD2B7F">
        <w:rPr>
          <w:rFonts w:ascii="Arial Narrow" w:hAnsi="Arial Narrow"/>
          <w:color w:val="auto"/>
        </w:rPr>
        <w:br/>
      </w:r>
      <w:r w:rsidRPr="00AD2B7F">
        <w:rPr>
          <w:rFonts w:ascii="Arial Narrow" w:hAnsi="Arial Narrow"/>
          <w:color w:val="auto"/>
        </w:rPr>
        <w:lastRenderedPageBreak/>
        <w:t xml:space="preserve">e) stypendiów za wyniki w nauce lub w sporcie finansowanych przez osoby fizyczne lub osoby prawne niebędące państwowymi ani samorządowymi osobami prawnymi, </w:t>
      </w:r>
      <w:r w:rsidRPr="00AD2B7F">
        <w:rPr>
          <w:rFonts w:ascii="Arial Narrow" w:hAnsi="Arial Narrow"/>
          <w:color w:val="auto"/>
        </w:rPr>
        <w:br/>
        <w:t xml:space="preserve">f) stypendiów o charakterze socjalnym przyznawanych przez inne podmioty, o których mowa w art. 21 ust. 1 pkt 40b ustawy z dnia 26 lipca 1991 r. o podatku dochodowym od osób fizycznych (Dz. U. z 2018 r. poz. 1509, 1540, 1552 i 1629), tj. stypendiów dla uczniów i studentów, których wysokość i zasady udzielania zostały określone w uchwale organu stanowiącego jednostki samorządu terytorialnego, oraz stypendiów dla uczniów i studentów przyznanych przez organizacje, o których mowa w art. 3 ust. 2 i 3 ustawy o działalności pożytku publicznego, na podstawie regulaminów zatwierdzonych przez organy statutowe udostępnianych do publicznej wiadomości za pomocą Internetu, środków masowego przekazu lub wykładanych (wywieszanych) dla zainteresowanych w pomieszczeniach ogólnie dostępnych; </w:t>
      </w:r>
      <w:r w:rsidRPr="00AD2B7F">
        <w:rPr>
          <w:rFonts w:ascii="Arial Narrow" w:hAnsi="Arial Narrow"/>
          <w:color w:val="auto"/>
        </w:rPr>
        <w:br/>
        <w:t xml:space="preserve">g) kwot alimentów płaconych przez członków rodziny na rzecz osób spoza rodziny; </w:t>
      </w:r>
      <w:r w:rsidRPr="00AD2B7F">
        <w:rPr>
          <w:rFonts w:ascii="Arial Narrow" w:hAnsi="Arial Narrow"/>
          <w:color w:val="auto"/>
        </w:rPr>
        <w:br/>
        <w:t xml:space="preserve">h) jeżeli rodzic studenta lub student, który ubiega się o świadczenia pomocy materialnej, jest jednocześnie opiekunem prawnym innego dziecka, to w dochodzie jego rodziny nie uwzględnia się dochodu dziecka pozostającego pod opieką prawną, a w liczbie członków rodziny nie uwzględnia się tego dziecka – dotyczy to sytuacji, w której rodzic studenta lub student nie ma tego dziecka faktycznie na swoim utrzymaniu (z samego faktu bycia opiekunem prawnym dziecka nie wynika obowiązek łożenia na nie). </w:t>
      </w:r>
      <w:r w:rsidRPr="00AD2B7F">
        <w:rPr>
          <w:rFonts w:ascii="Arial Narrow" w:hAnsi="Arial Narrow"/>
          <w:color w:val="auto"/>
        </w:rPr>
        <w:br/>
        <w:t xml:space="preserve">                                                                                    </w:t>
      </w:r>
      <w:r w:rsidRPr="00AD2B7F">
        <w:rPr>
          <w:rFonts w:ascii="Arial Narrow" w:hAnsi="Arial Narrow" w:cs="Arial"/>
          <w:b/>
          <w:color w:val="auto"/>
        </w:rPr>
        <w:t>§ 12</w:t>
      </w:r>
    </w:p>
    <w:p w14:paraId="207042B0" w14:textId="77777777" w:rsidR="009F784A" w:rsidRPr="00AD2B7F" w:rsidRDefault="009F784A" w:rsidP="00C36538">
      <w:pPr>
        <w:pStyle w:val="Default"/>
        <w:ind w:left="708" w:hanging="318"/>
        <w:rPr>
          <w:rFonts w:ascii="Arial Narrow" w:hAnsi="Arial Narrow"/>
          <w:color w:val="auto"/>
        </w:rPr>
      </w:pPr>
      <w:r w:rsidRPr="00AD2B7F">
        <w:rPr>
          <w:rFonts w:ascii="Arial Narrow" w:hAnsi="Arial Narrow"/>
          <w:color w:val="auto"/>
        </w:rPr>
        <w:t xml:space="preserve">1. Student, który nie prowadzi wspólnego gospodarstwa domowego z żadnym z rodziców, opiekunów prawnych lub faktycznych, może ubiegać się o stypendium socjalne bez wykazywania dochodów osiąganych przez te osoby oraz będące na ich utrzymaniu dzieci niepełnoletnie, dzieci pobierające naukę do 26. roku życia, a jeżeli 26. rok życia przypada w ostatnim roku studiów, do ich ukończenia, oraz dzieci niepełnosprawne bez względu na wiek, jeżeli spełnia jeden z następujących warunków: </w:t>
      </w:r>
    </w:p>
    <w:p w14:paraId="0DBB210C" w14:textId="3FD6F251" w:rsidR="009F784A" w:rsidRPr="00AD2B7F" w:rsidRDefault="009F784A" w:rsidP="003639A6">
      <w:pPr>
        <w:pStyle w:val="Default"/>
        <w:ind w:left="708"/>
        <w:rPr>
          <w:rFonts w:ascii="Arial Narrow" w:hAnsi="Arial Narrow"/>
          <w:color w:val="auto"/>
        </w:rPr>
      </w:pPr>
      <w:r w:rsidRPr="00AD2B7F">
        <w:rPr>
          <w:rFonts w:ascii="Arial Narrow" w:hAnsi="Arial Narrow"/>
          <w:color w:val="auto"/>
        </w:rPr>
        <w:t>1) ukończył 26</w:t>
      </w:r>
      <w:r w:rsidR="00A43CC6" w:rsidRPr="00AD2B7F">
        <w:rPr>
          <w:rFonts w:ascii="Arial Narrow" w:hAnsi="Arial Narrow"/>
          <w:color w:val="auto"/>
        </w:rPr>
        <w:t>.</w:t>
      </w:r>
      <w:r w:rsidRPr="00AD2B7F">
        <w:rPr>
          <w:rFonts w:ascii="Arial Narrow" w:hAnsi="Arial Narrow"/>
          <w:color w:val="auto"/>
        </w:rPr>
        <w:t xml:space="preserve"> rok życia; </w:t>
      </w:r>
    </w:p>
    <w:p w14:paraId="5EEF8B4B" w14:textId="77777777" w:rsidR="009F784A" w:rsidRPr="00AD2B7F" w:rsidRDefault="009F784A" w:rsidP="003639A6">
      <w:pPr>
        <w:pStyle w:val="Default"/>
        <w:ind w:left="708"/>
        <w:rPr>
          <w:rFonts w:ascii="Arial Narrow" w:hAnsi="Arial Narrow"/>
          <w:color w:val="auto"/>
        </w:rPr>
      </w:pPr>
      <w:r w:rsidRPr="00AD2B7F">
        <w:rPr>
          <w:rFonts w:ascii="Arial Narrow" w:hAnsi="Arial Narrow"/>
          <w:color w:val="auto"/>
        </w:rPr>
        <w:t xml:space="preserve">2) pozostaje w związku małżeńskim; </w:t>
      </w:r>
    </w:p>
    <w:p w14:paraId="26BFB675" w14:textId="77777777" w:rsidR="009F784A" w:rsidRPr="00AD2B7F" w:rsidRDefault="009F784A" w:rsidP="003639A6">
      <w:pPr>
        <w:pStyle w:val="Default"/>
        <w:ind w:left="708"/>
        <w:rPr>
          <w:rFonts w:ascii="Arial Narrow" w:hAnsi="Arial Narrow"/>
          <w:color w:val="auto"/>
        </w:rPr>
      </w:pPr>
      <w:r w:rsidRPr="00AD2B7F">
        <w:rPr>
          <w:rFonts w:ascii="Arial Narrow" w:hAnsi="Arial Narrow"/>
          <w:color w:val="auto"/>
        </w:rPr>
        <w:t xml:space="preserve">3) ma na utrzymaniu dzieci, o których mowa w §11 ust. 1 pkt 4; </w:t>
      </w:r>
    </w:p>
    <w:p w14:paraId="23C763CC" w14:textId="77777777" w:rsidR="009F784A" w:rsidRPr="00AD2B7F" w:rsidRDefault="009F784A" w:rsidP="003639A6">
      <w:pPr>
        <w:pStyle w:val="Default"/>
        <w:ind w:left="708"/>
        <w:rPr>
          <w:rFonts w:ascii="Arial Narrow" w:hAnsi="Arial Narrow"/>
          <w:color w:val="auto"/>
        </w:rPr>
      </w:pPr>
      <w:r w:rsidRPr="00AD2B7F">
        <w:rPr>
          <w:rFonts w:ascii="Arial Narrow" w:hAnsi="Arial Narrow"/>
          <w:color w:val="auto"/>
        </w:rPr>
        <w:t xml:space="preserve">4) osiągnął pełnoletność, przebywając w pieczy zastępczej; </w:t>
      </w:r>
    </w:p>
    <w:p w14:paraId="334C52EA" w14:textId="77777777" w:rsidR="009F784A" w:rsidRPr="00AD2B7F" w:rsidRDefault="009F784A" w:rsidP="003639A6">
      <w:pPr>
        <w:pStyle w:val="Default"/>
        <w:ind w:left="708"/>
        <w:rPr>
          <w:rFonts w:ascii="Arial Narrow" w:hAnsi="Arial Narrow"/>
          <w:color w:val="auto"/>
        </w:rPr>
      </w:pPr>
      <w:r w:rsidRPr="00AD2B7F">
        <w:rPr>
          <w:rFonts w:ascii="Arial Narrow" w:hAnsi="Arial Narrow"/>
          <w:color w:val="auto"/>
        </w:rPr>
        <w:t xml:space="preserve">5) posiada stałe źródło dochodów i jego przeciętny miesięczny dochód w poprzednim roku podatkowym oraz w roku bieżącym w miesiącach poprzedzających miesiąc złożenia oświadczenia, o którym mowa w ust. 3, jest wyższy lub równy 1,15 sumy kwot określonych w art. 5 ust. 1 i art. 6 ust. 2 pkt 3 ustawy z dnia 28 listopada 2003 r. o świadczeniach rodzinnych. </w:t>
      </w:r>
    </w:p>
    <w:p w14:paraId="2B8D8ABD" w14:textId="77777777" w:rsidR="002E6444" w:rsidRDefault="009F784A" w:rsidP="00D14281">
      <w:pPr>
        <w:pStyle w:val="Default"/>
        <w:ind w:left="708" w:hanging="318"/>
        <w:rPr>
          <w:rFonts w:ascii="Arial Narrow" w:hAnsi="Arial Narrow"/>
          <w:color w:val="auto"/>
        </w:rPr>
      </w:pPr>
      <w:r w:rsidRPr="00AD2B7F">
        <w:rPr>
          <w:rFonts w:ascii="Arial Narrow" w:hAnsi="Arial Narrow"/>
          <w:color w:val="auto"/>
        </w:rPr>
        <w:t>2. Student, o którym mowa w ust. 1 składa oświadczenie (</w:t>
      </w:r>
      <w:r w:rsidRPr="00AD2B7F">
        <w:rPr>
          <w:rFonts w:ascii="Arial Narrow" w:hAnsi="Arial Narrow"/>
          <w:b/>
          <w:i/>
          <w:iCs/>
          <w:color w:val="auto"/>
        </w:rPr>
        <w:t xml:space="preserve"> załącznik nr </w:t>
      </w:r>
      <w:r w:rsidR="00C17590">
        <w:rPr>
          <w:rFonts w:ascii="Arial Narrow" w:hAnsi="Arial Narrow"/>
          <w:b/>
          <w:i/>
          <w:iCs/>
          <w:color w:val="auto"/>
        </w:rPr>
        <w:t>6</w:t>
      </w:r>
      <w:r w:rsidRPr="00AD2B7F">
        <w:rPr>
          <w:rFonts w:ascii="Arial Narrow" w:hAnsi="Arial Narrow"/>
          <w:i/>
          <w:iCs/>
          <w:color w:val="auto"/>
        </w:rPr>
        <w:t xml:space="preserve"> )</w:t>
      </w:r>
      <w:r w:rsidRPr="00AD2B7F">
        <w:rPr>
          <w:rFonts w:ascii="Arial Narrow" w:hAnsi="Arial Narrow"/>
          <w:color w:val="auto"/>
        </w:rPr>
        <w:t xml:space="preserve">, że nie prowadzi wspólnego gospodarstwa domowego z żadnym z rodziców, opiekunów prawnych lub faktycznych. </w:t>
      </w:r>
    </w:p>
    <w:p w14:paraId="1215B1A1" w14:textId="0E0B56D3" w:rsidR="009F784A" w:rsidRPr="00AD2B7F" w:rsidRDefault="002E6444" w:rsidP="00D14281">
      <w:pPr>
        <w:pStyle w:val="Default"/>
        <w:ind w:left="708" w:hanging="318"/>
        <w:rPr>
          <w:rFonts w:ascii="Arial Narrow" w:hAnsi="Arial Narrow"/>
          <w:color w:val="auto"/>
        </w:rPr>
      </w:pPr>
      <w:r>
        <w:rPr>
          <w:rFonts w:ascii="Arial Narrow" w:hAnsi="Arial Narrow"/>
          <w:color w:val="auto"/>
        </w:rPr>
        <w:t>3.</w:t>
      </w:r>
      <w:r w:rsidR="009F784A" w:rsidRPr="00AD2B7F">
        <w:rPr>
          <w:rFonts w:ascii="Arial Narrow" w:hAnsi="Arial Narrow"/>
          <w:color w:val="auto"/>
        </w:rPr>
        <w:t xml:space="preserve"> Źródłem stałego dochodu studenta może być wynagrodzenie z tytułu umowy o pracę a także między innymi renta po zmarłym rodzicu, renta inwalidzka, alimenty, cyklicznie zawierane umowy zlecenia, umowy o dzieło, stypendium doktoranckie. </w:t>
      </w:r>
    </w:p>
    <w:p w14:paraId="654C2010" w14:textId="1D23BA84" w:rsidR="009F784A" w:rsidRPr="00AD2B7F" w:rsidRDefault="002E6444" w:rsidP="00D14281">
      <w:pPr>
        <w:pStyle w:val="Default"/>
        <w:ind w:left="708" w:hanging="318"/>
        <w:rPr>
          <w:rFonts w:ascii="Arial Narrow" w:hAnsi="Arial Narrow"/>
          <w:color w:val="auto"/>
        </w:rPr>
      </w:pPr>
      <w:r>
        <w:rPr>
          <w:rFonts w:ascii="Arial Narrow" w:hAnsi="Arial Narrow"/>
          <w:color w:val="auto"/>
        </w:rPr>
        <w:t>4</w:t>
      </w:r>
      <w:r w:rsidR="00084B6D">
        <w:rPr>
          <w:rFonts w:ascii="Arial Narrow" w:hAnsi="Arial Narrow"/>
          <w:color w:val="auto"/>
        </w:rPr>
        <w:t xml:space="preserve">. </w:t>
      </w:r>
      <w:r w:rsidR="009F784A" w:rsidRPr="00AD2B7F">
        <w:rPr>
          <w:rFonts w:ascii="Arial Narrow" w:hAnsi="Arial Narrow"/>
          <w:color w:val="auto"/>
        </w:rPr>
        <w:t xml:space="preserve">Stałe źródło dochodu oznacza generalnie nieprzerwane źródło dochodu w roku, czyli dla ostatniego roku podatkowego przez 12 miesięcy w roku. Można jednak przyjąć, że jeśli przeciętny (średni) miesięczny dochód studenta w poprzednim roku (roczny dochód podzielony na 12 m-cy) i w roku bieżącym nie jest niższy niż 1,15 sumy kwot określonych w art. 5 ust. 1 i art. 6 ust. 2 pkt 3 ustawy z dnia 28 listopada 2003 r. o świadczeniach rodzinnych, to spełnia on przesłankę ustawową. </w:t>
      </w:r>
    </w:p>
    <w:p w14:paraId="3476F6F5" w14:textId="5376397F" w:rsidR="009F784A" w:rsidRPr="00AD2B7F" w:rsidRDefault="002E6444" w:rsidP="00D14281">
      <w:pPr>
        <w:pStyle w:val="Default"/>
        <w:ind w:left="708" w:hanging="318"/>
        <w:rPr>
          <w:rFonts w:ascii="Arial Narrow" w:hAnsi="Arial Narrow"/>
          <w:color w:val="auto"/>
        </w:rPr>
      </w:pPr>
      <w:r>
        <w:rPr>
          <w:rFonts w:ascii="Arial Narrow" w:hAnsi="Arial Narrow"/>
          <w:color w:val="auto"/>
        </w:rPr>
        <w:t>5</w:t>
      </w:r>
      <w:r w:rsidR="009F784A" w:rsidRPr="00AD2B7F">
        <w:rPr>
          <w:rFonts w:ascii="Arial Narrow" w:hAnsi="Arial Narrow"/>
          <w:color w:val="auto"/>
        </w:rPr>
        <w:t xml:space="preserve">. Ciężar udowodnienia posiadania stałego źródła dochodu spoczywa na studencie. Stałe źródło dochodu dokumentuje się przedstawiając m. in. zaświadczenie z zakładu pracy o zatrudnieniu, umowy cywilnoprawne (zlecenia, o dzieło), decyzje właściwego organu o przyznaniu renty, orzeczenie sądu zasądzające alimenty, ponadto zaświadczenia o wysokości osiągniętego dochodu (zaświadczenia z urzędu skarbowego, zaświadczenia z zakładu pracy o wysokości osiągniętego dochodu i inne). </w:t>
      </w:r>
    </w:p>
    <w:p w14:paraId="52ECD31E" w14:textId="0AF4A563" w:rsidR="009F784A" w:rsidRPr="00AD2B7F" w:rsidRDefault="002E6444" w:rsidP="00D14281">
      <w:pPr>
        <w:pStyle w:val="Default"/>
        <w:ind w:left="708" w:hanging="318"/>
        <w:rPr>
          <w:rFonts w:ascii="Arial Narrow" w:hAnsi="Arial Narrow"/>
          <w:color w:val="auto"/>
        </w:rPr>
      </w:pPr>
      <w:r>
        <w:rPr>
          <w:rFonts w:ascii="Arial Narrow" w:hAnsi="Arial Narrow"/>
          <w:color w:val="auto"/>
        </w:rPr>
        <w:t>6</w:t>
      </w:r>
      <w:r w:rsidR="009F784A" w:rsidRPr="00AD2B7F">
        <w:rPr>
          <w:rFonts w:ascii="Arial Narrow" w:hAnsi="Arial Narrow"/>
          <w:color w:val="auto"/>
        </w:rPr>
        <w:t xml:space="preserve">. W przypadku, gdy student zawrze związek małżeński po roku kalendarzowym, z którego dokumentuje się dochody, ale przed dniem złożenia wniosku o pomoc materialną, w celu ustalenia prawa do stypendium socjalnego należy uwzględnić dochody małżonka za ten rok. </w:t>
      </w:r>
    </w:p>
    <w:p w14:paraId="626C15FD" w14:textId="602F7222" w:rsidR="009F784A" w:rsidRPr="00AD2B7F" w:rsidRDefault="002E6444" w:rsidP="00D14281">
      <w:pPr>
        <w:pStyle w:val="Default"/>
        <w:ind w:left="708" w:hanging="318"/>
        <w:rPr>
          <w:rFonts w:ascii="Arial Narrow" w:hAnsi="Arial Narrow"/>
          <w:color w:val="auto"/>
        </w:rPr>
      </w:pPr>
      <w:r>
        <w:rPr>
          <w:rFonts w:ascii="Arial Narrow" w:hAnsi="Arial Narrow"/>
          <w:color w:val="auto"/>
        </w:rPr>
        <w:t>7</w:t>
      </w:r>
      <w:r w:rsidR="009F784A" w:rsidRPr="00AD2B7F">
        <w:rPr>
          <w:rFonts w:ascii="Arial Narrow" w:hAnsi="Arial Narrow"/>
          <w:color w:val="auto"/>
        </w:rPr>
        <w:t xml:space="preserve">. Fakt zawarcia małżeństwa dokumentuje się odpisem skróconym aktu małżeństwa. </w:t>
      </w:r>
    </w:p>
    <w:p w14:paraId="679480EC"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ab/>
      </w:r>
      <w:r w:rsidRPr="00AD2B7F">
        <w:rPr>
          <w:rFonts w:ascii="Arial Narrow" w:hAnsi="Arial Narrow"/>
          <w:color w:val="auto"/>
        </w:rPr>
        <w:tab/>
      </w:r>
      <w:r w:rsidRPr="00AD2B7F">
        <w:rPr>
          <w:rFonts w:ascii="Arial Narrow" w:hAnsi="Arial Narrow"/>
          <w:color w:val="auto"/>
        </w:rPr>
        <w:tab/>
        <w:t xml:space="preserve"> </w:t>
      </w:r>
    </w:p>
    <w:p w14:paraId="4722BACC" w14:textId="77777777" w:rsidR="009F784A" w:rsidRPr="00AD2B7F" w:rsidRDefault="009F784A" w:rsidP="00D14281">
      <w:pPr>
        <w:pStyle w:val="Default"/>
        <w:ind w:left="708" w:hanging="318"/>
        <w:jc w:val="center"/>
        <w:rPr>
          <w:rFonts w:ascii="Arial Narrow" w:hAnsi="Arial Narrow"/>
          <w:color w:val="auto"/>
        </w:rPr>
      </w:pPr>
      <w:r w:rsidRPr="00AD2B7F">
        <w:rPr>
          <w:rFonts w:ascii="Arial Narrow" w:hAnsi="Arial Narrow"/>
          <w:b/>
          <w:bCs/>
          <w:color w:val="auto"/>
        </w:rPr>
        <w:lastRenderedPageBreak/>
        <w:t>§ 13</w:t>
      </w:r>
    </w:p>
    <w:p w14:paraId="1A64EE84"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1. W przypadku, gdy na dzień składania wniosków członek rodziny jest pełnoletni, a w roku rozliczeniowym był niepełnoletni – także musi przedstawić zaświadczenie z urzędu skarbowego. </w:t>
      </w:r>
    </w:p>
    <w:p w14:paraId="2D1EFF97"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2. Każdy członek rodziny studenta, który ukończył 18 rok życia jest zobowiązany przedłożyć oddzielne zaświadczenie o dochodach z urzędu skarbowego (dotyczy to również osób, którym przysługuje prawo wspólnego rozliczania się). </w:t>
      </w:r>
    </w:p>
    <w:p w14:paraId="19402231"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3. Jeżeli w roku rozliczeniowym student lub członek rodziny studenta nie figurował w ewidencji Urzędu Skarbowego lub nie deklarował dochodu do opodatkowania, przedstawiając zaświadczenie z Urzędu Skarbowego – student ubiegający się o stypendium lub członek rodziny studenta, obowiązkowo wypełnia oświadczenie o braku dochodów. </w:t>
      </w:r>
    </w:p>
    <w:p w14:paraId="79671911" w14:textId="77777777" w:rsidR="009F784A" w:rsidRPr="00AD2B7F" w:rsidRDefault="009F784A" w:rsidP="00D14281">
      <w:pPr>
        <w:pStyle w:val="Default"/>
        <w:ind w:left="708" w:hanging="318"/>
        <w:jc w:val="center"/>
        <w:rPr>
          <w:rFonts w:ascii="Arial Narrow" w:hAnsi="Arial Narrow"/>
          <w:color w:val="auto"/>
        </w:rPr>
      </w:pPr>
      <w:r w:rsidRPr="00AD2B7F">
        <w:rPr>
          <w:rFonts w:ascii="Arial Narrow" w:hAnsi="Arial Narrow"/>
          <w:b/>
          <w:bCs/>
          <w:color w:val="auto"/>
        </w:rPr>
        <w:t>§ 14</w:t>
      </w:r>
    </w:p>
    <w:p w14:paraId="5691A528" w14:textId="7A589231" w:rsidR="009F784A" w:rsidRPr="00AD2B7F" w:rsidRDefault="009F784A" w:rsidP="00D03755">
      <w:pPr>
        <w:pStyle w:val="Default"/>
        <w:ind w:left="708" w:hanging="318"/>
        <w:rPr>
          <w:rFonts w:ascii="Arial Narrow" w:hAnsi="Arial Narrow"/>
          <w:color w:val="auto"/>
        </w:rPr>
      </w:pPr>
      <w:r w:rsidRPr="00AD2B7F">
        <w:rPr>
          <w:rFonts w:ascii="Arial Narrow" w:hAnsi="Arial Narrow"/>
          <w:color w:val="auto"/>
        </w:rPr>
        <w:t xml:space="preserve">1. Za opiekuna prawnego rodziny studenta uznaje się osoby, które dla udowodnienia tego faktu mogą przedłożyć orzeczenie sądu rodzinnego. Wówczas dochody tych osób wlicza się do dochodu rodziny studenta. </w:t>
      </w:r>
    </w:p>
    <w:p w14:paraId="2C79D92F" w14:textId="408B2407" w:rsidR="009F784A" w:rsidRPr="00AD2B7F" w:rsidRDefault="00D03755" w:rsidP="00D14281">
      <w:pPr>
        <w:pStyle w:val="Default"/>
        <w:ind w:left="708" w:hanging="318"/>
        <w:rPr>
          <w:rFonts w:ascii="Arial Narrow" w:hAnsi="Arial Narrow"/>
          <w:color w:val="auto"/>
        </w:rPr>
      </w:pPr>
      <w:r w:rsidRPr="00AD2B7F">
        <w:rPr>
          <w:rFonts w:ascii="Arial Narrow" w:hAnsi="Arial Narrow"/>
          <w:color w:val="auto"/>
        </w:rPr>
        <w:t>2</w:t>
      </w:r>
      <w:r w:rsidR="009F784A" w:rsidRPr="00AD2B7F">
        <w:rPr>
          <w:rFonts w:ascii="Arial Narrow" w:hAnsi="Arial Narrow"/>
          <w:color w:val="auto"/>
        </w:rPr>
        <w:t xml:space="preserve">. Za opiekuna faktycznego uważa się osobę, której powierzono sprawowanie opieki na zasadach określonych w ustawie o świadczeniach rodzinnych tj. osobę faktycznie opiekującą się dzieckiem, jeżeli wystąpiła z wnioskiem do sądu rodzinnego o przysposobienie dziecka. </w:t>
      </w:r>
    </w:p>
    <w:p w14:paraId="598DAEE6" w14:textId="421C8A68" w:rsidR="009F784A" w:rsidRPr="00AD2B7F" w:rsidRDefault="00D03755" w:rsidP="00D14281">
      <w:pPr>
        <w:pStyle w:val="Default"/>
        <w:ind w:left="708" w:hanging="318"/>
        <w:rPr>
          <w:rFonts w:ascii="Arial Narrow" w:hAnsi="Arial Narrow"/>
          <w:color w:val="auto"/>
        </w:rPr>
      </w:pPr>
      <w:r w:rsidRPr="00AD2B7F">
        <w:rPr>
          <w:rFonts w:ascii="Arial Narrow" w:hAnsi="Arial Narrow"/>
          <w:color w:val="auto"/>
        </w:rPr>
        <w:t>3</w:t>
      </w:r>
      <w:r w:rsidR="009F784A" w:rsidRPr="00AD2B7F">
        <w:rPr>
          <w:rFonts w:ascii="Arial Narrow" w:hAnsi="Arial Narrow"/>
          <w:color w:val="auto"/>
        </w:rPr>
        <w:t xml:space="preserve">. Za opiekuna prawnego rodziny studenta nie uznaje się osoby, która orzeczeniem sądu sprawuje tylko kuratelę nad członkiem (członkami) rodziny studenta. </w:t>
      </w:r>
    </w:p>
    <w:p w14:paraId="3D8479AC" w14:textId="2789F59D" w:rsidR="009F784A" w:rsidRDefault="009F784A" w:rsidP="00213F57">
      <w:pPr>
        <w:autoSpaceDE w:val="0"/>
        <w:autoSpaceDN w:val="0"/>
        <w:ind w:left="426"/>
        <w:jc w:val="both"/>
        <w:rPr>
          <w:rFonts w:ascii="Arial Narrow" w:hAnsi="Arial Narrow"/>
          <w:sz w:val="23"/>
          <w:szCs w:val="23"/>
        </w:rPr>
      </w:pPr>
      <w:r>
        <w:rPr>
          <w:rFonts w:ascii="Arial Narrow" w:hAnsi="Arial Narrow"/>
          <w:sz w:val="22"/>
          <w:szCs w:val="22"/>
        </w:rPr>
        <w:t xml:space="preserve"> </w:t>
      </w:r>
    </w:p>
    <w:p w14:paraId="1E3C9F5E" w14:textId="77777777" w:rsidR="009F784A" w:rsidRPr="00AD2B7F" w:rsidRDefault="009F784A" w:rsidP="0089238B">
      <w:pPr>
        <w:pStyle w:val="Default"/>
        <w:ind w:left="4248" w:hanging="318"/>
        <w:rPr>
          <w:rFonts w:ascii="Arial Narrow" w:hAnsi="Arial Narrow"/>
          <w:color w:val="auto"/>
        </w:rPr>
      </w:pPr>
      <w:r w:rsidRPr="00AD2B7F">
        <w:rPr>
          <w:rFonts w:ascii="Arial Narrow" w:hAnsi="Arial Narrow"/>
          <w:b/>
          <w:color w:val="auto"/>
        </w:rPr>
        <w:t>II.</w:t>
      </w:r>
      <w:r w:rsidRPr="00AD2B7F">
        <w:rPr>
          <w:rFonts w:ascii="Arial Narrow" w:hAnsi="Arial Narrow"/>
          <w:color w:val="auto"/>
        </w:rPr>
        <w:t xml:space="preserve"> </w:t>
      </w:r>
      <w:r w:rsidRPr="00AD2B7F">
        <w:rPr>
          <w:rFonts w:ascii="Arial Narrow" w:hAnsi="Arial Narrow"/>
          <w:b/>
          <w:bCs/>
          <w:color w:val="auto"/>
        </w:rPr>
        <w:t>Wymagane dokumenty</w:t>
      </w:r>
    </w:p>
    <w:p w14:paraId="0E6C7F65" w14:textId="77777777" w:rsidR="009F784A" w:rsidRPr="00AD2B7F" w:rsidRDefault="009F784A" w:rsidP="00D14281">
      <w:pPr>
        <w:pStyle w:val="Default"/>
        <w:ind w:left="708" w:hanging="318"/>
        <w:jc w:val="center"/>
        <w:rPr>
          <w:rFonts w:ascii="Arial Narrow" w:hAnsi="Arial Narrow"/>
          <w:color w:val="auto"/>
        </w:rPr>
      </w:pPr>
      <w:r w:rsidRPr="00AD2B7F">
        <w:rPr>
          <w:rFonts w:ascii="Arial Narrow" w:hAnsi="Arial Narrow"/>
          <w:b/>
          <w:bCs/>
          <w:color w:val="auto"/>
        </w:rPr>
        <w:t>§ 15</w:t>
      </w:r>
    </w:p>
    <w:p w14:paraId="735FF964" w14:textId="0089D604"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1. W zależności od sytuacji materialnej i składu osobowego rodziny, student ubiegający się o stypendium socjalne zobowiązany jest złożyć wraz z wnioskiem </w:t>
      </w:r>
      <w:r w:rsidR="009D45E1">
        <w:rPr>
          <w:rFonts w:ascii="Arial Narrow" w:hAnsi="Arial Narrow"/>
          <w:color w:val="auto"/>
        </w:rPr>
        <w:t>(</w:t>
      </w:r>
      <w:r w:rsidR="009D45E1" w:rsidRPr="009D45E1">
        <w:rPr>
          <w:rFonts w:ascii="Arial Narrow" w:hAnsi="Arial Narrow"/>
          <w:b/>
          <w:bCs/>
          <w:color w:val="auto"/>
        </w:rPr>
        <w:t>załącznik nr 1</w:t>
      </w:r>
      <w:r w:rsidR="009D45E1">
        <w:rPr>
          <w:rFonts w:ascii="Arial Narrow" w:hAnsi="Arial Narrow"/>
          <w:color w:val="auto"/>
        </w:rPr>
        <w:t xml:space="preserve">) </w:t>
      </w:r>
      <w:r w:rsidRPr="00AD2B7F">
        <w:rPr>
          <w:rFonts w:ascii="Arial Narrow" w:hAnsi="Arial Narrow"/>
          <w:color w:val="auto"/>
        </w:rPr>
        <w:t xml:space="preserve">następujące dokumenty: </w:t>
      </w:r>
    </w:p>
    <w:p w14:paraId="500C2C62"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b/>
          <w:bCs/>
          <w:color w:val="auto"/>
        </w:rPr>
        <w:t xml:space="preserve">Dokumenty dotyczące składu osobowego rodziny studenta. </w:t>
      </w:r>
    </w:p>
    <w:p w14:paraId="7E0F81EA"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1) skrócony odpis aktu urodzenia dzieci nie uczęszczających do szkoły; </w:t>
      </w:r>
    </w:p>
    <w:p w14:paraId="33F7F7CD"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2) zaświadczenie ze szkoły/szkoły wyższej zawierające datę urodzenia,  PESEL dzieci uczęszczających do szkoły/szkoły wyższej do ukończenia 26 roku życia (w przypadku braku na zaświadczeniu daty urodzenia i PESEL dodatkowo odpis aktu urodzenia).;</w:t>
      </w:r>
    </w:p>
    <w:p w14:paraId="4AEA4ECF"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3) orzeczenie o niepełnosprawności, gdy w rodzinie wychowuje się dziecko niepełnosprawne powyżej 18 roku życia, o ile nie uczy się i pozostaje na utrzymaniu studenta lub rodziców/opiekunów dziecka; </w:t>
      </w:r>
    </w:p>
    <w:p w14:paraId="19DE4527" w14:textId="5B655D10" w:rsidR="009F784A" w:rsidRPr="00AD2B7F" w:rsidRDefault="00084B6D" w:rsidP="00D14281">
      <w:pPr>
        <w:pStyle w:val="Default"/>
        <w:ind w:left="708" w:hanging="318"/>
        <w:rPr>
          <w:rFonts w:ascii="Arial Narrow" w:hAnsi="Arial Narrow"/>
          <w:color w:val="auto"/>
        </w:rPr>
      </w:pPr>
      <w:r>
        <w:rPr>
          <w:rFonts w:ascii="Arial Narrow" w:hAnsi="Arial Narrow"/>
          <w:color w:val="auto"/>
        </w:rPr>
        <w:t>4</w:t>
      </w:r>
      <w:r w:rsidR="009F784A" w:rsidRPr="00AD2B7F">
        <w:rPr>
          <w:rFonts w:ascii="Arial Narrow" w:hAnsi="Arial Narrow"/>
          <w:color w:val="auto"/>
        </w:rPr>
        <w:t xml:space="preserve">) w przypadku rodzin niepełnych – kopie aktów zgonu rodziców lub kopie orzeczeń zasądzających alimenty; </w:t>
      </w:r>
    </w:p>
    <w:p w14:paraId="7F0F967F" w14:textId="3267B0E1" w:rsidR="009F784A" w:rsidRPr="00AD2B7F" w:rsidRDefault="00084B6D" w:rsidP="00D14281">
      <w:pPr>
        <w:pStyle w:val="Default"/>
        <w:ind w:left="708" w:hanging="318"/>
        <w:rPr>
          <w:rFonts w:ascii="Arial Narrow" w:hAnsi="Arial Narrow"/>
          <w:color w:val="auto"/>
        </w:rPr>
      </w:pPr>
      <w:r>
        <w:rPr>
          <w:rFonts w:ascii="Arial Narrow" w:hAnsi="Arial Narrow"/>
          <w:color w:val="auto"/>
        </w:rPr>
        <w:t>5</w:t>
      </w:r>
      <w:r w:rsidR="009F784A" w:rsidRPr="00AD2B7F">
        <w:rPr>
          <w:rFonts w:ascii="Arial Narrow" w:hAnsi="Arial Narrow"/>
          <w:color w:val="auto"/>
        </w:rPr>
        <w:t xml:space="preserve">) informację sądu o toczącym się postępowaniu w sprawie przysposobienia dziecka, w przypadku osoby faktycznie opiekującej się dzieckiem, która wystąpiła o przysposobienie tego dziecka; </w:t>
      </w:r>
    </w:p>
    <w:p w14:paraId="140D8239" w14:textId="526BD947" w:rsidR="009F784A" w:rsidRPr="00AD2B7F" w:rsidRDefault="00084B6D" w:rsidP="00D14281">
      <w:pPr>
        <w:pStyle w:val="Default"/>
        <w:ind w:left="708" w:hanging="318"/>
        <w:rPr>
          <w:rFonts w:ascii="Arial Narrow" w:hAnsi="Arial Narrow"/>
          <w:color w:val="auto"/>
        </w:rPr>
      </w:pPr>
      <w:r>
        <w:rPr>
          <w:rFonts w:ascii="Arial Narrow" w:hAnsi="Arial Narrow"/>
          <w:color w:val="auto"/>
        </w:rPr>
        <w:t>6</w:t>
      </w:r>
      <w:r w:rsidR="009F784A" w:rsidRPr="00AD2B7F">
        <w:rPr>
          <w:rFonts w:ascii="Arial Narrow" w:hAnsi="Arial Narrow"/>
          <w:color w:val="auto"/>
        </w:rPr>
        <w:t xml:space="preserve">) kopię odpisu prawomocnego orzeczenia sądu orzekającego rozwód lub separację albo kopię aktu zgonu małżonka lub rodzica dziecka, w przypadku osoby samotnie wychowującej dziecko, która nie jest panną lub kawalerem; </w:t>
      </w:r>
    </w:p>
    <w:p w14:paraId="65497063" w14:textId="2BCA8647" w:rsidR="009F784A" w:rsidRPr="00AD2B7F" w:rsidRDefault="00084B6D" w:rsidP="00D14281">
      <w:pPr>
        <w:pStyle w:val="Default"/>
        <w:ind w:left="708" w:hanging="318"/>
        <w:rPr>
          <w:rFonts w:ascii="Arial Narrow" w:hAnsi="Arial Narrow"/>
          <w:color w:val="auto"/>
        </w:rPr>
      </w:pPr>
      <w:r>
        <w:rPr>
          <w:rFonts w:ascii="Arial Narrow" w:hAnsi="Arial Narrow"/>
          <w:color w:val="auto"/>
        </w:rPr>
        <w:t>7</w:t>
      </w:r>
      <w:r w:rsidR="009F784A" w:rsidRPr="00AD2B7F">
        <w:rPr>
          <w:rFonts w:ascii="Arial Narrow" w:hAnsi="Arial Narrow"/>
          <w:color w:val="auto"/>
        </w:rPr>
        <w:t xml:space="preserve">) odpis zupełny aktu urodzenia dziecka, w przypadku, gdy ojciec jest nieznany; </w:t>
      </w:r>
    </w:p>
    <w:p w14:paraId="4D698232" w14:textId="4B0552E2" w:rsidR="009F784A" w:rsidRPr="00AD2B7F" w:rsidRDefault="00084B6D" w:rsidP="00D14281">
      <w:pPr>
        <w:pStyle w:val="Default"/>
        <w:ind w:left="708" w:hanging="318"/>
        <w:rPr>
          <w:rFonts w:ascii="Arial Narrow" w:hAnsi="Arial Narrow"/>
          <w:color w:val="auto"/>
        </w:rPr>
      </w:pPr>
      <w:r>
        <w:rPr>
          <w:rFonts w:ascii="Arial Narrow" w:hAnsi="Arial Narrow"/>
          <w:color w:val="auto"/>
        </w:rPr>
        <w:t>8</w:t>
      </w:r>
      <w:r w:rsidR="009F784A" w:rsidRPr="00AD2B7F">
        <w:rPr>
          <w:rFonts w:ascii="Arial Narrow" w:hAnsi="Arial Narrow"/>
          <w:color w:val="auto"/>
        </w:rPr>
        <w:t xml:space="preserve">) odpis prawomocnego orzeczenia sądu oddalającego powództwo o ustalenie świadczenia alimentacyjnego od drugiego z rodziców; </w:t>
      </w:r>
    </w:p>
    <w:p w14:paraId="63B49825" w14:textId="5DD1F596" w:rsidR="009F784A" w:rsidRPr="00AD2B7F" w:rsidRDefault="00084B6D" w:rsidP="00D14281">
      <w:pPr>
        <w:pStyle w:val="Default"/>
        <w:ind w:left="708" w:hanging="318"/>
        <w:rPr>
          <w:rFonts w:ascii="Arial Narrow" w:hAnsi="Arial Narrow"/>
          <w:color w:val="auto"/>
        </w:rPr>
      </w:pPr>
      <w:r>
        <w:rPr>
          <w:rFonts w:ascii="Arial Narrow" w:hAnsi="Arial Narrow"/>
          <w:color w:val="auto"/>
        </w:rPr>
        <w:t>9</w:t>
      </w:r>
      <w:r w:rsidR="009F784A" w:rsidRPr="00AD2B7F">
        <w:rPr>
          <w:rFonts w:ascii="Arial Narrow" w:hAnsi="Arial Narrow"/>
          <w:color w:val="auto"/>
        </w:rPr>
        <w:t xml:space="preserve">) prawomocne orzeczenie sądu zobowiązujące jednego z rodziców do ponoszenia całkowitych kosztów utrzymania dziecka; </w:t>
      </w:r>
    </w:p>
    <w:p w14:paraId="223DB76F" w14:textId="2D1E642C"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1</w:t>
      </w:r>
      <w:r w:rsidR="00084B6D">
        <w:rPr>
          <w:rFonts w:ascii="Arial Narrow" w:hAnsi="Arial Narrow"/>
          <w:color w:val="auto"/>
        </w:rPr>
        <w:t>0</w:t>
      </w:r>
      <w:r w:rsidRPr="00AD2B7F">
        <w:rPr>
          <w:rFonts w:ascii="Arial Narrow" w:hAnsi="Arial Narrow"/>
          <w:color w:val="auto"/>
        </w:rPr>
        <w:t xml:space="preserve">) zaświadczenie placówki zapewniającej całodobową opiekę, w przypadku umieszczenia w niej członka rodziny; </w:t>
      </w:r>
    </w:p>
    <w:p w14:paraId="4C098E3F"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b/>
          <w:bCs/>
          <w:color w:val="auto"/>
        </w:rPr>
        <w:t xml:space="preserve">Dokumenty dotyczące wysokości dochodu rodziny studenta. </w:t>
      </w:r>
    </w:p>
    <w:p w14:paraId="25A2E4C6" w14:textId="4A06E01A"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1</w:t>
      </w:r>
      <w:r w:rsidR="00084B6D">
        <w:rPr>
          <w:rFonts w:ascii="Arial Narrow" w:hAnsi="Arial Narrow"/>
          <w:color w:val="auto"/>
        </w:rPr>
        <w:t>1</w:t>
      </w:r>
      <w:r w:rsidRPr="00AD2B7F">
        <w:rPr>
          <w:rFonts w:ascii="Arial Narrow" w:hAnsi="Arial Narrow"/>
          <w:color w:val="auto"/>
        </w:rPr>
        <w:t xml:space="preserve">) Zaświadczenie z właściwego Urzędu Skarbowego o wysokości dochodów opodatkowanych na zasadach określonych w art. 27, 30b, 30c, 30e i 30f ustawy z dnia 26 lipca 1991 r. o podatku dochodowym od osób fizycznych, każdego członka rodziny oddzielnie (dotyczy to również osób, którym przysługuje prawo wspólnego rozliczania się), uzyskanych w poprzednim roku kalendarzowym (bez względu czy jest wykazany dochód), w tym przychodów z działalności gospodarczej i działów </w:t>
      </w:r>
      <w:r w:rsidRPr="00AD2B7F">
        <w:rPr>
          <w:rFonts w:ascii="Arial Narrow" w:hAnsi="Arial Narrow"/>
          <w:color w:val="auto"/>
        </w:rPr>
        <w:lastRenderedPageBreak/>
        <w:t xml:space="preserve">specjalnych produkcji rolnej opodatkowanych podatkiem dochodowym od osób fizycznych na zasadach ogólnych. </w:t>
      </w:r>
    </w:p>
    <w:p w14:paraId="3240A703" w14:textId="427D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1</w:t>
      </w:r>
      <w:r w:rsidR="00084B6D">
        <w:rPr>
          <w:rFonts w:ascii="Arial Narrow" w:hAnsi="Arial Narrow"/>
          <w:color w:val="auto"/>
        </w:rPr>
        <w:t>2</w:t>
      </w:r>
      <w:r w:rsidRPr="00AD2B7F">
        <w:rPr>
          <w:rFonts w:ascii="Arial Narrow" w:hAnsi="Arial Narrow"/>
          <w:color w:val="auto"/>
        </w:rPr>
        <w:t xml:space="preserve">) Zaświadczenie wydane przez naczelnika właściwego urzędu skarbowego zawierające dane dotyczące opodatkowania działalności podlegającej opodatkowaniu na podstawie przepisów o zryczałtowanym podatku dochodowym od niektórych przychodów osiąganych przez osoby fizyczne – ryczałt ewidencjonowany lub karta podatkowa, dotyczące studenta i członków rodziny studenta osiągających takie dochody. Zaświadczenie takie, powinno zawierać informacje odpowiednio o: (1) formie opłacanego podatku, (2) wysokości przychodu, (3) stawce podatku, (4) wysokości opłaconego podatku – w roku kalendarzowym poprzedzającym rok akademicki, na który student ubiega się o świadczenia pomocy materialnej. </w:t>
      </w:r>
    </w:p>
    <w:p w14:paraId="7553DA41" w14:textId="22F3D60C"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1</w:t>
      </w:r>
      <w:r w:rsidR="00084B6D">
        <w:rPr>
          <w:rFonts w:ascii="Arial Narrow" w:hAnsi="Arial Narrow"/>
          <w:color w:val="auto"/>
        </w:rPr>
        <w:t>3</w:t>
      </w:r>
      <w:r w:rsidRPr="00AD2B7F">
        <w:rPr>
          <w:rFonts w:ascii="Arial Narrow" w:hAnsi="Arial Narrow"/>
          <w:color w:val="auto"/>
        </w:rPr>
        <w:t>) Dochody niepodlegające opodatkowaniu podatkiem dochodowym od osób fizycznych dokumentuje się: oświadczeniami osób osiągających takie dochody (</w:t>
      </w:r>
      <w:r w:rsidRPr="00AD2B7F">
        <w:rPr>
          <w:rFonts w:ascii="Arial Narrow" w:hAnsi="Arial Narrow"/>
          <w:b/>
          <w:i/>
          <w:iCs/>
          <w:color w:val="auto"/>
        </w:rPr>
        <w:t xml:space="preserve">załącznik nr </w:t>
      </w:r>
      <w:r w:rsidR="00C17590">
        <w:rPr>
          <w:rFonts w:ascii="Arial Narrow" w:hAnsi="Arial Narrow"/>
          <w:b/>
          <w:i/>
          <w:iCs/>
          <w:color w:val="auto"/>
        </w:rPr>
        <w:t>5</w:t>
      </w:r>
      <w:r w:rsidRPr="00AD2B7F">
        <w:rPr>
          <w:rFonts w:ascii="Arial Narrow" w:hAnsi="Arial Narrow"/>
          <w:color w:val="auto"/>
        </w:rPr>
        <w:t xml:space="preserve">) oraz zaświadczeniami podmiotów wypłacających te dochody albo innymi zaświadczeniami lub dokumentami; </w:t>
      </w:r>
    </w:p>
    <w:p w14:paraId="2CE8EA59" w14:textId="39F5074C"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1</w:t>
      </w:r>
      <w:r w:rsidR="00084B6D">
        <w:rPr>
          <w:rFonts w:ascii="Arial Narrow" w:hAnsi="Arial Narrow"/>
          <w:color w:val="auto"/>
        </w:rPr>
        <w:t>4</w:t>
      </w:r>
      <w:r w:rsidRPr="00AD2B7F">
        <w:rPr>
          <w:rFonts w:ascii="Arial Narrow" w:hAnsi="Arial Narrow"/>
          <w:color w:val="auto"/>
        </w:rPr>
        <w:t xml:space="preserve">) Student i członkowie rodziny studenta posiadający gospodarstwo rolne i ubezpieczeni w KRUS, zobowiązani są do złożenia zaświadczenia potwierdzającego pobieranie (lub zaświadczenia o niepobieraniu) zasiłków chorobowych z tego tytułu, zawierającego również czasookres pobierania tego świadczenia. Zaświadczenie to powinno dotyczyć roku kalendarzowego poprzedzającego rok akademicki, na który student ubiega się o stypendium; </w:t>
      </w:r>
    </w:p>
    <w:p w14:paraId="21A6B2B2" w14:textId="2D736AD9"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1</w:t>
      </w:r>
      <w:r w:rsidR="00084B6D">
        <w:rPr>
          <w:rFonts w:ascii="Arial Narrow" w:hAnsi="Arial Narrow"/>
          <w:color w:val="auto"/>
        </w:rPr>
        <w:t>5</w:t>
      </w:r>
      <w:r w:rsidRPr="00AD2B7F">
        <w:rPr>
          <w:rFonts w:ascii="Arial Narrow" w:hAnsi="Arial Narrow"/>
          <w:color w:val="auto"/>
        </w:rPr>
        <w:t xml:space="preserve">) zaświadczenie właściwego organu gminy o wielkości ogólnej powierzchni użytków rolnych wyrażonych w hektarach przeliczeniowych w roku kalendarzowym poprzedzającym złożenie wniosku o stypendium socjalne; przy czym do powierzchni gospodarstwa stanowiącego podstawę wymiaru podatku rolnego wlicza się obszary rolne oddane w dzierżawę z wyjątkiem: </w:t>
      </w:r>
    </w:p>
    <w:p w14:paraId="132227D1" w14:textId="77777777" w:rsidR="009F784A" w:rsidRPr="00AD2B7F" w:rsidRDefault="009F784A" w:rsidP="00B45ADF">
      <w:pPr>
        <w:pStyle w:val="Default"/>
        <w:ind w:left="708"/>
        <w:rPr>
          <w:rFonts w:ascii="Arial Narrow" w:hAnsi="Arial Narrow"/>
          <w:color w:val="auto"/>
        </w:rPr>
      </w:pPr>
      <w:r w:rsidRPr="00AD2B7F">
        <w:rPr>
          <w:rFonts w:ascii="Arial Narrow" w:hAnsi="Arial Narrow"/>
          <w:color w:val="auto"/>
        </w:rPr>
        <w:t xml:space="preserve">a) ziemi oddanej w dzierżawę, na podstawie umowy dzierżawy zawartej stosownie do przepisów o ubezpieczeniu społecznym rolników, części lub całości znajdującego się w posiadaniu rodziny gospodarstwa rolnego – (umowa dzierżawy oraz dokument potwierdzający, że wydzierżawiający jest emerytem lub rencistą rolniczym, </w:t>
      </w:r>
    </w:p>
    <w:p w14:paraId="205E258A" w14:textId="77777777" w:rsidR="009F784A" w:rsidRPr="00AD2B7F" w:rsidRDefault="009F784A" w:rsidP="00B45ADF">
      <w:pPr>
        <w:pStyle w:val="Default"/>
        <w:ind w:left="708"/>
        <w:rPr>
          <w:rFonts w:ascii="Arial Narrow" w:hAnsi="Arial Narrow"/>
          <w:color w:val="auto"/>
        </w:rPr>
      </w:pPr>
      <w:r w:rsidRPr="00AD2B7F">
        <w:rPr>
          <w:rFonts w:ascii="Arial Narrow" w:hAnsi="Arial Narrow"/>
          <w:color w:val="auto"/>
        </w:rPr>
        <w:t xml:space="preserve">b) gospodarstwa rolnego wniesionego do użytkowania przez rolniczą spółdzielnię produkcyjną – akt notarialny, </w:t>
      </w:r>
    </w:p>
    <w:p w14:paraId="56D2E3D7" w14:textId="77777777" w:rsidR="009F784A" w:rsidRPr="00AD2B7F" w:rsidRDefault="009F784A" w:rsidP="00B45ADF">
      <w:pPr>
        <w:pStyle w:val="Default"/>
        <w:ind w:left="708"/>
        <w:rPr>
          <w:rFonts w:ascii="Arial Narrow" w:hAnsi="Arial Narrow"/>
          <w:color w:val="auto"/>
        </w:rPr>
      </w:pPr>
      <w:r w:rsidRPr="00AD2B7F">
        <w:rPr>
          <w:rFonts w:ascii="Arial Narrow" w:hAnsi="Arial Narrow"/>
          <w:color w:val="auto"/>
        </w:rPr>
        <w:t xml:space="preserve">c) 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 – umowa dzierżawy oraz potwierdzenie, że wydzierżawiający otrzymuje rentę unijną; </w:t>
      </w:r>
    </w:p>
    <w:p w14:paraId="737B9E99" w14:textId="026C456B"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1</w:t>
      </w:r>
      <w:r w:rsidR="00084B6D">
        <w:rPr>
          <w:rFonts w:ascii="Arial Narrow" w:hAnsi="Arial Narrow"/>
          <w:color w:val="auto"/>
        </w:rPr>
        <w:t>6</w:t>
      </w:r>
      <w:r w:rsidRPr="00AD2B7F">
        <w:rPr>
          <w:rFonts w:ascii="Arial Narrow" w:hAnsi="Arial Narrow"/>
          <w:color w:val="auto"/>
        </w:rPr>
        <w:t>) w przypadkach wymienionych w pkt 1</w:t>
      </w:r>
      <w:r w:rsidR="00084B6D">
        <w:rPr>
          <w:rFonts w:ascii="Arial Narrow" w:hAnsi="Arial Narrow"/>
          <w:color w:val="auto"/>
        </w:rPr>
        <w:t>5</w:t>
      </w:r>
      <w:r w:rsidRPr="00AD2B7F">
        <w:rPr>
          <w:rFonts w:ascii="Arial Narrow" w:hAnsi="Arial Narrow"/>
          <w:color w:val="auto"/>
        </w:rPr>
        <w:t xml:space="preserve"> przedłożyć należy dodatkowo: </w:t>
      </w:r>
    </w:p>
    <w:p w14:paraId="68803835" w14:textId="77777777" w:rsidR="009F784A" w:rsidRPr="00AD2B7F" w:rsidRDefault="009F784A" w:rsidP="00B45ADF">
      <w:pPr>
        <w:pStyle w:val="Default"/>
        <w:ind w:left="708"/>
        <w:rPr>
          <w:rFonts w:ascii="Arial Narrow" w:hAnsi="Arial Narrow"/>
          <w:color w:val="auto"/>
        </w:rPr>
      </w:pPr>
      <w:r w:rsidRPr="00AD2B7F">
        <w:rPr>
          <w:rFonts w:ascii="Arial Narrow" w:hAnsi="Arial Narrow"/>
          <w:color w:val="auto"/>
        </w:rPr>
        <w:t xml:space="preserve">a) umowę dzierżawy zawartą stosownie do przepisów o ubezpieczeniu społecznym rolników, </w:t>
      </w:r>
    </w:p>
    <w:p w14:paraId="19F9475C" w14:textId="77777777" w:rsidR="009F784A" w:rsidRPr="00AD2B7F" w:rsidRDefault="009F784A" w:rsidP="00B45ADF">
      <w:pPr>
        <w:pStyle w:val="Default"/>
        <w:ind w:left="708"/>
        <w:rPr>
          <w:rFonts w:ascii="Arial Narrow" w:hAnsi="Arial Narrow"/>
          <w:color w:val="auto"/>
        </w:rPr>
      </w:pPr>
      <w:r w:rsidRPr="00AD2B7F">
        <w:rPr>
          <w:rFonts w:ascii="Arial Narrow" w:hAnsi="Arial Narrow"/>
          <w:color w:val="auto"/>
        </w:rPr>
        <w:t xml:space="preserve">b) umowę o wniesieniu wkładów gruntowych – w przypadku wniesienia gospodarstwa rolnego do użytkowania przez rolniczą spółdzielnię produkcyjną, </w:t>
      </w:r>
    </w:p>
    <w:p w14:paraId="0B3362CD" w14:textId="77777777" w:rsidR="009F784A" w:rsidRPr="00AD2B7F" w:rsidRDefault="009F784A" w:rsidP="00B45ADF">
      <w:pPr>
        <w:pStyle w:val="Default"/>
        <w:ind w:left="708"/>
        <w:rPr>
          <w:rFonts w:ascii="Arial Narrow" w:hAnsi="Arial Narrow"/>
          <w:color w:val="auto"/>
        </w:rPr>
      </w:pPr>
      <w:r w:rsidRPr="00AD2B7F">
        <w:rPr>
          <w:rFonts w:ascii="Arial Narrow" w:hAnsi="Arial Narrow"/>
          <w:color w:val="auto"/>
        </w:rPr>
        <w:t xml:space="preserve">c) umowę dzierżawy, w przypadku oddania gospodarstwa rolnego w dzierżawę w związku z pobieraniem renty określonej w przepisach o wspieraniu rozwoju obszarów wiejskich ze środków pochodzących z Sekcji Gwarancji Europejskiego Funduszu Orientacji i Gwarancji Rolnej; </w:t>
      </w:r>
    </w:p>
    <w:p w14:paraId="4D6205CC" w14:textId="497669CC"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1</w:t>
      </w:r>
      <w:r w:rsidR="00084B6D">
        <w:rPr>
          <w:rFonts w:ascii="Arial Narrow" w:hAnsi="Arial Narrow"/>
          <w:color w:val="auto"/>
        </w:rPr>
        <w:t>7</w:t>
      </w:r>
      <w:r w:rsidRPr="00AD2B7F">
        <w:rPr>
          <w:rFonts w:ascii="Arial Narrow" w:hAnsi="Arial Narrow"/>
          <w:color w:val="auto"/>
        </w:rPr>
        <w:t xml:space="preserve">) w przypadku uzyskiwania dochodów i świadczeń za granicą przedłożyć należy właściwe dokumenty wydane przez zagraniczne odpowiedniki polskich urzędów i instytucji, zawierające dane analogiczne do wymaganych w przypadku dochodów uzyskiwanych w kraju wraz z tłumaczeniem na język polski; </w:t>
      </w:r>
    </w:p>
    <w:p w14:paraId="44854D35" w14:textId="222DFBD0" w:rsidR="009F784A" w:rsidRPr="00AD2B7F" w:rsidRDefault="00084B6D" w:rsidP="00D14281">
      <w:pPr>
        <w:pStyle w:val="Default"/>
        <w:ind w:left="708" w:hanging="318"/>
        <w:rPr>
          <w:rFonts w:ascii="Arial Narrow" w:hAnsi="Arial Narrow"/>
          <w:color w:val="auto"/>
        </w:rPr>
      </w:pPr>
      <w:r>
        <w:rPr>
          <w:rFonts w:ascii="Arial Narrow" w:hAnsi="Arial Narrow"/>
          <w:color w:val="auto"/>
        </w:rPr>
        <w:t>18</w:t>
      </w:r>
      <w:r w:rsidR="009F784A" w:rsidRPr="00AD2B7F">
        <w:rPr>
          <w:rFonts w:ascii="Arial Narrow" w:hAnsi="Arial Narrow"/>
          <w:color w:val="auto"/>
        </w:rPr>
        <w:t xml:space="preserve">) kopie orzeczeń sądu zasądzających alimenty na rzecz osób spoza rodziny oraz przekazy lub przelewy pieniężne dokumentujące wysokość alimentów, jeżeli członkowie rodziny są zobowiązani orzeczeniem sądu lub ugodą sądową do ich płacenia na rzecz osoby spoza rodziny; </w:t>
      </w:r>
    </w:p>
    <w:p w14:paraId="48EFCBE3" w14:textId="2240E6F6" w:rsidR="009F784A" w:rsidRPr="00AD2B7F" w:rsidRDefault="00084B6D" w:rsidP="00D14281">
      <w:pPr>
        <w:pStyle w:val="Default"/>
        <w:ind w:left="708" w:hanging="318"/>
        <w:rPr>
          <w:rFonts w:ascii="Arial Narrow" w:hAnsi="Arial Narrow"/>
          <w:color w:val="auto"/>
        </w:rPr>
      </w:pPr>
      <w:r>
        <w:rPr>
          <w:rFonts w:ascii="Arial Narrow" w:hAnsi="Arial Narrow"/>
          <w:color w:val="auto"/>
        </w:rPr>
        <w:t>19</w:t>
      </w:r>
      <w:r w:rsidR="009F784A" w:rsidRPr="00AD2B7F">
        <w:rPr>
          <w:rFonts w:ascii="Arial Narrow" w:hAnsi="Arial Narrow"/>
          <w:color w:val="auto"/>
        </w:rPr>
        <w:t xml:space="preserve">) kopię odpisu orzeczenia sądu zasądzającego alimenty na rzecz osób w </w:t>
      </w:r>
      <w:r w:rsidR="00C0643B" w:rsidRPr="00AD2B7F">
        <w:rPr>
          <w:rFonts w:ascii="Arial Narrow" w:hAnsi="Arial Narrow"/>
          <w:color w:val="auto"/>
        </w:rPr>
        <w:t>rodzinie</w:t>
      </w:r>
      <w:r w:rsidR="009F784A" w:rsidRPr="00AD2B7F">
        <w:rPr>
          <w:rFonts w:ascii="Arial Narrow" w:hAnsi="Arial Narrow"/>
          <w:color w:val="auto"/>
        </w:rPr>
        <w:t xml:space="preserve"> lub kopię odpisu protokołu posiedzenia zawierającego treść ugody sądowej lub kopię odpisu zatwierdzonej przez sąd ugody zawartej przed mediatorem, a także: </w:t>
      </w:r>
    </w:p>
    <w:p w14:paraId="326D90F1" w14:textId="77777777" w:rsidR="009F784A" w:rsidRPr="00AD2B7F" w:rsidRDefault="009F784A" w:rsidP="00B45ADF">
      <w:pPr>
        <w:pStyle w:val="Default"/>
        <w:ind w:left="708"/>
        <w:rPr>
          <w:rFonts w:ascii="Arial Narrow" w:hAnsi="Arial Narrow"/>
          <w:color w:val="auto"/>
        </w:rPr>
      </w:pPr>
      <w:r w:rsidRPr="00AD2B7F">
        <w:rPr>
          <w:rFonts w:ascii="Arial Narrow" w:hAnsi="Arial Narrow"/>
          <w:color w:val="auto"/>
        </w:rPr>
        <w:t xml:space="preserve">a) przekazy lub przelewy pieniężne dokumentujące faktyczną wysokość otrzymywanych alimentów oraz zaświadczenie komornika o całkowitej lub częściowej bezskuteczności egzekucji alimentów, a </w:t>
      </w:r>
      <w:r w:rsidRPr="00AD2B7F">
        <w:rPr>
          <w:rFonts w:ascii="Arial Narrow" w:hAnsi="Arial Narrow"/>
          <w:color w:val="auto"/>
        </w:rPr>
        <w:lastRenderedPageBreak/>
        <w:t xml:space="preserve">także o wysokości alimentów wyegzekwowanych w poprzednim roku kalendarzowym, w przypadku uzyskania alimentów niższych niż zasądzone w orzeczeniu sądu, ugodzie sądowej lub ugodzie przed mediatorem, </w:t>
      </w:r>
    </w:p>
    <w:p w14:paraId="305E4059" w14:textId="77777777" w:rsidR="009F784A" w:rsidRPr="00AD2B7F" w:rsidRDefault="009F784A" w:rsidP="00B45ADF">
      <w:pPr>
        <w:pStyle w:val="Default"/>
        <w:ind w:left="708"/>
        <w:rPr>
          <w:rFonts w:ascii="Arial Narrow" w:hAnsi="Arial Narrow"/>
          <w:color w:val="auto"/>
        </w:rPr>
      </w:pPr>
      <w:r w:rsidRPr="00AD2B7F">
        <w:rPr>
          <w:rFonts w:ascii="Arial Narrow" w:hAnsi="Arial Narrow"/>
          <w:color w:val="auto"/>
        </w:rPr>
        <w:t xml:space="preserve">b) przekazy lub przelewy pieniężne albo oświadczenie o wysokości otrzymywanych alimentów w przypadku uzyskania alimentów wyższych niż zasądzone w orzeczeniu sądu, ugodzie sądowej lub ugodzie przed mediatorem; </w:t>
      </w:r>
    </w:p>
    <w:p w14:paraId="2AD76529" w14:textId="40C410F8"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2</w:t>
      </w:r>
      <w:r w:rsidR="00084B6D">
        <w:rPr>
          <w:rFonts w:ascii="Arial Narrow" w:hAnsi="Arial Narrow"/>
          <w:color w:val="auto"/>
        </w:rPr>
        <w:t>0</w:t>
      </w:r>
      <w:r w:rsidRPr="00AD2B7F">
        <w:rPr>
          <w:rFonts w:ascii="Arial Narrow" w:hAnsi="Arial Narrow"/>
          <w:color w:val="auto"/>
        </w:rPr>
        <w:t xml:space="preserve">) zaświadczenie organu udzielającego świadczeń alimentacyjnych lub zaliczki alimentacyjnej o wysokości świadczeń wypłaconych w poprzednim roku kalendarzowym, wraz z zaświadczeniem komornika o całkowitej lub częściowej bezskuteczności egzekucji alimentów, a także o wysokości alimentów wyegzekwowanych w poprzednim roku kalendarzowym. </w:t>
      </w:r>
    </w:p>
    <w:p w14:paraId="41314D7E" w14:textId="70C81DED"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2</w:t>
      </w:r>
      <w:r w:rsidR="00084B6D">
        <w:rPr>
          <w:rFonts w:ascii="Arial Narrow" w:hAnsi="Arial Narrow"/>
          <w:color w:val="auto"/>
        </w:rPr>
        <w:t>1</w:t>
      </w:r>
      <w:r w:rsidR="00136DAF" w:rsidRPr="00AD2B7F">
        <w:rPr>
          <w:rFonts w:ascii="Arial Narrow" w:hAnsi="Arial Narrow"/>
          <w:color w:val="auto"/>
        </w:rPr>
        <w:t>)</w:t>
      </w:r>
      <w:r w:rsidRPr="00AD2B7F">
        <w:rPr>
          <w:rFonts w:ascii="Arial Narrow" w:hAnsi="Arial Narrow"/>
          <w:color w:val="auto"/>
        </w:rPr>
        <w:t xml:space="preserve"> Jeśli prawo do alimentów i ich wysokość nie zostały ustanowione w trybie ust. 1 pkt 21, stypendium może być przyznane studentowi tylko wtedy, gdy jego ojciec jest nieznany – (wymagany odpis zupełny aktu urodzenia) lub powództwo o ustalenie świadczenia alimentacyjnego od drugiego z rodziców zostało oddalone, co dokumentuje się zaświadczeniem z sądu lub jeden z rodziców prawomocnym orzeczeniem sądu został zobowiązany do ponoszenia całkowitych kosztów utrzymania dziecka. </w:t>
      </w:r>
    </w:p>
    <w:p w14:paraId="1B76BEA8" w14:textId="1C9E974F" w:rsidR="009F784A" w:rsidRPr="00AD2B7F" w:rsidRDefault="00136DAF" w:rsidP="00D14281">
      <w:pPr>
        <w:pStyle w:val="Default"/>
        <w:ind w:left="708" w:hanging="318"/>
        <w:rPr>
          <w:rFonts w:ascii="Arial Narrow" w:hAnsi="Arial Narrow"/>
          <w:color w:val="auto"/>
        </w:rPr>
      </w:pPr>
      <w:r w:rsidRPr="00AD2B7F">
        <w:rPr>
          <w:rFonts w:ascii="Arial Narrow" w:hAnsi="Arial Narrow"/>
          <w:color w:val="auto"/>
        </w:rPr>
        <w:t>2</w:t>
      </w:r>
      <w:r w:rsidR="00084B6D">
        <w:rPr>
          <w:rFonts w:ascii="Arial Narrow" w:hAnsi="Arial Narrow"/>
          <w:color w:val="auto"/>
        </w:rPr>
        <w:t>2</w:t>
      </w:r>
      <w:r w:rsidRPr="00AD2B7F">
        <w:rPr>
          <w:rFonts w:ascii="Arial Narrow" w:hAnsi="Arial Narrow"/>
          <w:color w:val="auto"/>
        </w:rPr>
        <w:t>)</w:t>
      </w:r>
      <w:r w:rsidR="009F784A" w:rsidRPr="00AD2B7F">
        <w:rPr>
          <w:rFonts w:ascii="Arial Narrow" w:hAnsi="Arial Narrow"/>
          <w:color w:val="auto"/>
        </w:rPr>
        <w:t xml:space="preserve"> W przypadku, gdy okoliczności sprawy mające wpływ na prawo do świadczeń wymagają potwierdzenia dokumentem innym niż wymienione w ust 1 Komisja Stypendialna może domagać się takiego dokumentu. </w:t>
      </w:r>
    </w:p>
    <w:p w14:paraId="5348F101" w14:textId="64A5F152" w:rsidR="00136DAF" w:rsidRPr="00A92493" w:rsidRDefault="00136DAF" w:rsidP="00D14281">
      <w:pPr>
        <w:pStyle w:val="Default"/>
        <w:ind w:left="708" w:hanging="318"/>
        <w:rPr>
          <w:rFonts w:ascii="Arial Narrow" w:hAnsi="Arial Narrow"/>
          <w:color w:val="auto"/>
        </w:rPr>
      </w:pPr>
      <w:r w:rsidRPr="00AD2B7F">
        <w:rPr>
          <w:rFonts w:ascii="Arial Narrow" w:hAnsi="Arial Narrow"/>
          <w:color w:val="auto"/>
        </w:rPr>
        <w:t>2</w:t>
      </w:r>
      <w:r w:rsidR="00084B6D">
        <w:rPr>
          <w:rFonts w:ascii="Arial Narrow" w:hAnsi="Arial Narrow"/>
          <w:color w:val="auto"/>
        </w:rPr>
        <w:t>3</w:t>
      </w:r>
      <w:r w:rsidRPr="00AD2B7F">
        <w:rPr>
          <w:rFonts w:ascii="Arial Narrow" w:hAnsi="Arial Narrow"/>
          <w:color w:val="auto"/>
        </w:rPr>
        <w:t xml:space="preserve">) </w:t>
      </w:r>
      <w:r w:rsidRPr="00A92493">
        <w:rPr>
          <w:rFonts w:ascii="Arial Narrow" w:hAnsi="Arial Narrow"/>
          <w:color w:val="auto"/>
        </w:rPr>
        <w:t xml:space="preserve">Zaświadczenie z </w:t>
      </w:r>
      <w:r w:rsidR="00A6069A" w:rsidRPr="00A92493">
        <w:rPr>
          <w:rFonts w:ascii="Arial Narrow" w:hAnsi="Arial Narrow"/>
          <w:color w:val="auto"/>
        </w:rPr>
        <w:t>U</w:t>
      </w:r>
      <w:r w:rsidRPr="00A92493">
        <w:rPr>
          <w:rFonts w:ascii="Arial Narrow" w:hAnsi="Arial Narrow"/>
          <w:color w:val="auto"/>
        </w:rPr>
        <w:t xml:space="preserve">rzędu </w:t>
      </w:r>
      <w:r w:rsidR="00A6069A" w:rsidRPr="00A92493">
        <w:rPr>
          <w:rFonts w:ascii="Arial Narrow" w:hAnsi="Arial Narrow"/>
          <w:color w:val="auto"/>
        </w:rPr>
        <w:t>P</w:t>
      </w:r>
      <w:r w:rsidRPr="00A92493">
        <w:rPr>
          <w:rFonts w:ascii="Arial Narrow" w:hAnsi="Arial Narrow"/>
          <w:color w:val="auto"/>
        </w:rPr>
        <w:t>racy potwierdzające fakt pozostawania bez pracy z prawem lub bez prawa do zasiłku w przypadku bezrobotnych członków rodziny studenta. Zaświadczenie takie jest wymagane również, w przypadku utraty dochodu. Zaświadczenie takie musi zawierać informacje o wysokości uzyskiwanego zasiłku lub stypendium dla bezrobotnych i okresie jego otrzymywania.</w:t>
      </w:r>
    </w:p>
    <w:p w14:paraId="74735DF2" w14:textId="2E836E88" w:rsidR="00E74633" w:rsidRDefault="00E74633" w:rsidP="00D14281">
      <w:pPr>
        <w:pStyle w:val="Default"/>
        <w:ind w:left="708" w:hanging="318"/>
        <w:rPr>
          <w:rFonts w:ascii="Arial Narrow" w:hAnsi="Arial Narrow"/>
          <w:color w:val="auto"/>
        </w:rPr>
      </w:pPr>
      <w:r w:rsidRPr="00A92493">
        <w:rPr>
          <w:rFonts w:ascii="Arial Narrow" w:hAnsi="Arial Narrow"/>
          <w:color w:val="auto"/>
        </w:rPr>
        <w:t>2</w:t>
      </w:r>
      <w:r w:rsidR="00084B6D" w:rsidRPr="00A92493">
        <w:rPr>
          <w:rFonts w:ascii="Arial Narrow" w:hAnsi="Arial Narrow"/>
          <w:color w:val="auto"/>
        </w:rPr>
        <w:t>4</w:t>
      </w:r>
      <w:r w:rsidRPr="00A92493">
        <w:rPr>
          <w:rFonts w:ascii="Arial Narrow" w:hAnsi="Arial Narrow"/>
          <w:color w:val="auto"/>
        </w:rPr>
        <w:t>) W przypadku braku rejestracji w Urzędzie Pracy bezrobotnych członków rodziny studenta należy dodatkowo dołączyć potwierdzenie źródła ubezpieczenia zdrowotnego.</w:t>
      </w:r>
    </w:p>
    <w:p w14:paraId="357CEB61" w14:textId="77777777" w:rsidR="009F784A" w:rsidRPr="00AD2B7F" w:rsidRDefault="009F784A" w:rsidP="00D14281">
      <w:pPr>
        <w:pStyle w:val="Default"/>
        <w:ind w:left="708" w:hanging="318"/>
        <w:jc w:val="center"/>
        <w:rPr>
          <w:rFonts w:ascii="Arial Narrow" w:hAnsi="Arial Narrow"/>
          <w:b/>
          <w:bCs/>
          <w:color w:val="auto"/>
        </w:rPr>
      </w:pPr>
    </w:p>
    <w:p w14:paraId="145EB27F" w14:textId="77777777" w:rsidR="009F784A" w:rsidRPr="00AD2B7F" w:rsidRDefault="009F784A" w:rsidP="00D14281">
      <w:pPr>
        <w:pStyle w:val="Default"/>
        <w:ind w:left="708" w:hanging="318"/>
        <w:jc w:val="center"/>
        <w:rPr>
          <w:rFonts w:ascii="Arial Narrow" w:hAnsi="Arial Narrow"/>
          <w:color w:val="auto"/>
        </w:rPr>
      </w:pPr>
      <w:r w:rsidRPr="00AD2B7F">
        <w:rPr>
          <w:rFonts w:ascii="Arial Narrow" w:hAnsi="Arial Narrow"/>
          <w:b/>
          <w:bCs/>
          <w:color w:val="auto"/>
        </w:rPr>
        <w:t>III. Ustalanie wysokości dochodu</w:t>
      </w:r>
    </w:p>
    <w:p w14:paraId="6139A951" w14:textId="77777777" w:rsidR="009F784A" w:rsidRPr="00AD2B7F" w:rsidRDefault="009F784A" w:rsidP="00D14281">
      <w:pPr>
        <w:pStyle w:val="Default"/>
        <w:ind w:left="708" w:hanging="318"/>
        <w:jc w:val="center"/>
        <w:rPr>
          <w:rFonts w:ascii="Arial Narrow" w:hAnsi="Arial Narrow"/>
          <w:color w:val="auto"/>
        </w:rPr>
      </w:pPr>
      <w:r w:rsidRPr="00AD2B7F">
        <w:rPr>
          <w:rFonts w:ascii="Arial Narrow" w:hAnsi="Arial Narrow"/>
          <w:b/>
          <w:bCs/>
          <w:color w:val="auto"/>
        </w:rPr>
        <w:t>§ 16</w:t>
      </w:r>
    </w:p>
    <w:p w14:paraId="7C217BD0"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1. W celu obliczenia wysokości dochodu w rodzinie studenta sumuje się wszystkie dochody uzyskane przez studenta i członków rodziny studenta w roku kalendarzowym poprzedzającym rok akademicki, w którym student ubiega się o świadczenia pomocy materialnej z uwzględnieniem dochodów utraconych i uzyskanych w roku kalendarzowym poprzedzającym złożenie wniosku i po tym roku. </w:t>
      </w:r>
    </w:p>
    <w:p w14:paraId="5041AC20" w14:textId="5B3098D4" w:rsidR="00AD1786" w:rsidRPr="00AD2B7F" w:rsidRDefault="009F784A" w:rsidP="00AD1786">
      <w:pPr>
        <w:pStyle w:val="Default"/>
        <w:ind w:left="708" w:hanging="318"/>
        <w:rPr>
          <w:rFonts w:ascii="Arial Narrow" w:hAnsi="Arial Narrow"/>
        </w:rPr>
      </w:pPr>
      <w:r w:rsidRPr="00AD2B7F">
        <w:rPr>
          <w:rFonts w:ascii="Arial Narrow" w:hAnsi="Arial Narrow"/>
          <w:color w:val="auto"/>
        </w:rPr>
        <w:t>2. W przypadku, gdy członek rodziny osiąga dochody podlegające opodatkowaniu na zasadach określonych w art. 27, 30b, 30c, 30e i 30f ustawy z dnia 26 lipca 1991 r.</w:t>
      </w:r>
      <w:r w:rsidR="00AD1786" w:rsidRPr="00AD2B7F">
        <w:rPr>
          <w:rFonts w:ascii="Arial Narrow" w:hAnsi="Arial Narrow"/>
        </w:rPr>
        <w:t xml:space="preserve"> o podatku dochodowym od osób fizycznych </w:t>
      </w:r>
      <w:r w:rsidR="00AD1786" w:rsidRPr="000351B3">
        <w:rPr>
          <w:rFonts w:ascii="Arial Narrow" w:hAnsi="Arial Narrow"/>
        </w:rPr>
        <w:t>(Dz. U. z 2022 r. poz. 2647,2687 i 2745 oraz z 2023 poz.28), pomniejszone o należny podatek dochodowy od osób fizycznych, składki na ubezpieczenia społeczne niezaliczone do kosztów uzyskania przychodu</w:t>
      </w:r>
      <w:r w:rsidR="000351B3" w:rsidRPr="000351B3">
        <w:rPr>
          <w:rFonts w:ascii="Arial Narrow" w:hAnsi="Arial Narrow"/>
        </w:rPr>
        <w:t xml:space="preserve"> oraz składki na</w:t>
      </w:r>
      <w:r w:rsidR="000351B3">
        <w:rPr>
          <w:rFonts w:ascii="Arial Narrow" w:hAnsi="Arial Narrow"/>
        </w:rPr>
        <w:t xml:space="preserve"> ubezpieczenie zdrowotne;</w:t>
      </w:r>
      <w:r w:rsidR="00AD1786" w:rsidRPr="00AD2B7F">
        <w:rPr>
          <w:rFonts w:ascii="Arial Narrow" w:hAnsi="Arial Narrow"/>
        </w:rPr>
        <w:t xml:space="preserve"> </w:t>
      </w:r>
    </w:p>
    <w:p w14:paraId="7A1DF50D" w14:textId="2C94835B" w:rsidR="009F784A" w:rsidRDefault="009F784A" w:rsidP="00D14281">
      <w:pPr>
        <w:pStyle w:val="Default"/>
        <w:ind w:left="708" w:hanging="318"/>
        <w:rPr>
          <w:rFonts w:ascii="Arial Narrow" w:hAnsi="Arial Narrow"/>
          <w:color w:val="auto"/>
        </w:rPr>
      </w:pPr>
      <w:r w:rsidRPr="00AD2B7F">
        <w:rPr>
          <w:rFonts w:ascii="Arial Narrow" w:hAnsi="Arial Narrow"/>
          <w:color w:val="auto"/>
        </w:rPr>
        <w:t>3. W przypadku, gdy członek rodziny osiąga dochody z pozarolniczej działalności gospodarczej opodatkowanej zryczałtowanym podatkiem dochodowym od przychodów ewidencjonowanych lub kartą podatkową (rozliczane m.in. na podstawie PIT: 28, 28A, 28B i 16A z załącznikami), przyjmuje się dochód miesięczny w wysokości 1/12 dochodu ogłaszanego corocznie, w drodze obwieszczenia, przez ministra właściwego do spraw rodziny w Dzienniku Urzędowym Rzeczypospolitej Polskiej „</w:t>
      </w:r>
      <w:r w:rsidR="00C17590">
        <w:rPr>
          <w:rFonts w:ascii="Arial Narrow" w:hAnsi="Arial Narrow"/>
          <w:color w:val="auto"/>
        </w:rPr>
        <w:t>M</w:t>
      </w:r>
      <w:r w:rsidRPr="00AD2B7F">
        <w:rPr>
          <w:rFonts w:ascii="Arial Narrow" w:hAnsi="Arial Narrow"/>
          <w:color w:val="auto"/>
        </w:rPr>
        <w:t xml:space="preserve">onitor Polski” w terminie do dnia 1 sierpnia każdego roku. </w:t>
      </w:r>
    </w:p>
    <w:p w14:paraId="32F2FEE5" w14:textId="77777777" w:rsidR="000F5A62" w:rsidRPr="00AD2B7F" w:rsidRDefault="000F5A62" w:rsidP="000F5A62">
      <w:pPr>
        <w:pStyle w:val="Default"/>
        <w:ind w:left="708" w:hanging="318"/>
        <w:rPr>
          <w:rFonts w:ascii="Arial Narrow" w:hAnsi="Arial Narrow"/>
          <w:color w:val="auto"/>
        </w:rPr>
      </w:pPr>
      <w:r>
        <w:rPr>
          <w:rFonts w:ascii="Arial Narrow" w:hAnsi="Arial Narrow"/>
          <w:color w:val="auto"/>
        </w:rPr>
        <w:t xml:space="preserve">4. </w:t>
      </w:r>
      <w:r w:rsidRPr="00AD2B7F">
        <w:rPr>
          <w:rFonts w:ascii="Arial Narrow" w:hAnsi="Arial Narrow"/>
          <w:color w:val="auto"/>
        </w:rPr>
        <w:t>Dochody niepodlegające opodatkowaniu podatkiem dochodowym od osób fizycznych dokumentuje się: oświadczeniami osób osiągających takie dochody (</w:t>
      </w:r>
      <w:r w:rsidRPr="00AD2B7F">
        <w:rPr>
          <w:rFonts w:ascii="Arial Narrow" w:hAnsi="Arial Narrow"/>
          <w:b/>
          <w:i/>
          <w:iCs/>
          <w:color w:val="auto"/>
        </w:rPr>
        <w:t xml:space="preserve">załącznik nr </w:t>
      </w:r>
      <w:r>
        <w:rPr>
          <w:rFonts w:ascii="Arial Narrow" w:hAnsi="Arial Narrow"/>
          <w:b/>
          <w:i/>
          <w:iCs/>
          <w:color w:val="auto"/>
        </w:rPr>
        <w:t>5</w:t>
      </w:r>
      <w:r w:rsidRPr="00AD2B7F">
        <w:rPr>
          <w:rFonts w:ascii="Arial Narrow" w:hAnsi="Arial Narrow"/>
          <w:color w:val="auto"/>
        </w:rPr>
        <w:t xml:space="preserve">) oraz zaświadczeniami podmiotów wypłacających te dochody albo innymi zaświadczeniami lub dokumentami; </w:t>
      </w:r>
    </w:p>
    <w:p w14:paraId="6A4EFBF1" w14:textId="0CD9092A" w:rsidR="009F784A" w:rsidRPr="00AD2B7F" w:rsidRDefault="000F5A62" w:rsidP="00D14281">
      <w:pPr>
        <w:pStyle w:val="Default"/>
        <w:ind w:left="708" w:hanging="318"/>
        <w:rPr>
          <w:rFonts w:ascii="Arial Narrow" w:hAnsi="Arial Narrow"/>
          <w:color w:val="auto"/>
        </w:rPr>
      </w:pPr>
      <w:r>
        <w:rPr>
          <w:rFonts w:ascii="Arial Narrow" w:hAnsi="Arial Narrow"/>
          <w:color w:val="auto"/>
        </w:rPr>
        <w:t>5</w:t>
      </w:r>
      <w:r w:rsidR="009F784A" w:rsidRPr="00AD2B7F">
        <w:rPr>
          <w:rFonts w:ascii="Arial Narrow" w:hAnsi="Arial Narrow"/>
          <w:color w:val="auto"/>
        </w:rPr>
        <w:t xml:space="preserve">. W przypadku, gdy członek rodziny ma zobowiązania alimentacyjne na rzecz osoby spoza rodziny, od dochodu uzyskanego przez członków rodziny w ostatnim roku kalendarzowym odejmuje się kwotę alimentów zapłaconych w ostatnim roku kalendarzowym. </w:t>
      </w:r>
    </w:p>
    <w:p w14:paraId="73242F14" w14:textId="4D740216" w:rsidR="009F784A" w:rsidRPr="00AD2B7F" w:rsidRDefault="000F5A62" w:rsidP="00D14281">
      <w:pPr>
        <w:pStyle w:val="Default"/>
        <w:ind w:left="708" w:hanging="318"/>
        <w:rPr>
          <w:rFonts w:ascii="Arial Narrow" w:hAnsi="Arial Narrow"/>
          <w:color w:val="auto"/>
        </w:rPr>
      </w:pPr>
      <w:r>
        <w:rPr>
          <w:rFonts w:ascii="Arial Narrow" w:hAnsi="Arial Narrow"/>
          <w:color w:val="auto"/>
        </w:rPr>
        <w:t>6</w:t>
      </w:r>
      <w:r w:rsidR="009F784A" w:rsidRPr="00AD2B7F">
        <w:rPr>
          <w:rFonts w:ascii="Arial Narrow" w:hAnsi="Arial Narrow"/>
          <w:color w:val="auto"/>
        </w:rPr>
        <w:t xml:space="preserve">. W przypadku, gdy członek rodziny przebywa w instytucji zapewniającej całodobowe utrzymanie, ustalając dochód rodziny w przeliczeniu na osobę, nie uwzględnia się osoby przebywającej w tej instytucji oraz jej dochodów. </w:t>
      </w:r>
    </w:p>
    <w:p w14:paraId="4E2F0CFF" w14:textId="4AD82BE0" w:rsidR="009F784A" w:rsidRPr="00AD2B7F" w:rsidRDefault="000F5A62" w:rsidP="00D14281">
      <w:pPr>
        <w:pStyle w:val="Default"/>
        <w:ind w:left="708" w:hanging="318"/>
        <w:rPr>
          <w:rFonts w:ascii="Arial Narrow" w:hAnsi="Arial Narrow"/>
          <w:color w:val="auto"/>
        </w:rPr>
      </w:pPr>
      <w:r>
        <w:rPr>
          <w:rFonts w:ascii="Arial Narrow" w:hAnsi="Arial Narrow"/>
          <w:color w:val="auto"/>
        </w:rPr>
        <w:lastRenderedPageBreak/>
        <w:t>7</w:t>
      </w:r>
      <w:r w:rsidR="009F784A" w:rsidRPr="00AD2B7F">
        <w:rPr>
          <w:rFonts w:ascii="Arial Narrow" w:hAnsi="Arial Narrow"/>
          <w:color w:val="auto"/>
        </w:rPr>
        <w:t xml:space="preserve">. W przypadku, gdy członek rodziny studenta ubiegającego się o świadczenia dla studentów zaginął, student składając wniosek o to świadczenie dołącza zaświadczenie właściwej w sprawie jednostki policji o przyjęciu zgłoszenia o zaginięciu członka rodziny studenta lub w przypadku cudzoziemców właściwej instytucji. </w:t>
      </w:r>
    </w:p>
    <w:p w14:paraId="7E1280DA" w14:textId="50A5A222" w:rsidR="009F784A" w:rsidRPr="00AD2B7F" w:rsidRDefault="000F5A62" w:rsidP="00D14281">
      <w:pPr>
        <w:pStyle w:val="Default"/>
        <w:ind w:left="708" w:hanging="318"/>
        <w:rPr>
          <w:rFonts w:ascii="Arial Narrow" w:hAnsi="Arial Narrow"/>
          <w:color w:val="auto"/>
        </w:rPr>
      </w:pPr>
      <w:r>
        <w:rPr>
          <w:rFonts w:ascii="Arial Narrow" w:hAnsi="Arial Narrow"/>
          <w:color w:val="auto"/>
        </w:rPr>
        <w:t>8</w:t>
      </w:r>
      <w:r w:rsidR="009F784A" w:rsidRPr="00AD2B7F">
        <w:rPr>
          <w:rFonts w:ascii="Arial Narrow" w:hAnsi="Arial Narrow"/>
          <w:color w:val="auto"/>
        </w:rPr>
        <w:t xml:space="preserve">. W przypadku, gdy rodzina utrzymuje się z gospodarstwa rolnego, dochód rodziny ustala się na podstawie powierzchni użytków rolnych wyrażonych w hektarach przeliczeniowych znajdujących się w posiadaniu rodziny w ostatnim roku kalendarzowym, z zastrzeżeniem przepisów § 17. </w:t>
      </w:r>
    </w:p>
    <w:p w14:paraId="26E632D1" w14:textId="13BAFF02" w:rsidR="009F784A" w:rsidRPr="00AD2B7F" w:rsidRDefault="000F5A62" w:rsidP="00D14281">
      <w:pPr>
        <w:pStyle w:val="Default"/>
        <w:ind w:left="708" w:hanging="318"/>
        <w:rPr>
          <w:rFonts w:ascii="Arial Narrow" w:hAnsi="Arial Narrow"/>
          <w:color w:val="auto"/>
        </w:rPr>
      </w:pPr>
      <w:r>
        <w:rPr>
          <w:rFonts w:ascii="Arial Narrow" w:hAnsi="Arial Narrow"/>
          <w:color w:val="auto"/>
        </w:rPr>
        <w:t>9</w:t>
      </w:r>
      <w:r w:rsidR="009F784A" w:rsidRPr="00AD2B7F">
        <w:rPr>
          <w:rFonts w:ascii="Arial Narrow" w:hAnsi="Arial Narrow"/>
          <w:color w:val="auto"/>
        </w:rPr>
        <w:t xml:space="preserve">. W przypadku, gdy członek rodziny osiąga dochody poza granicami Rzeczypospolitej Polskiej dokonuje się ich przeliczenia na podstawie średniego kursu walut obcych ogłaszanego przez Prezesa Narodowego Banku Polskiego, z ostatniego dnia roboczego roku kalendarzowego, z którego dochód członków rodziny stanowi podstawę ustalenia prawa do stypendium socjalnego. </w:t>
      </w:r>
    </w:p>
    <w:p w14:paraId="68384D12" w14:textId="1CC5CA27" w:rsidR="009F784A" w:rsidRPr="00AD2B7F" w:rsidRDefault="000F5A62" w:rsidP="00D14281">
      <w:pPr>
        <w:pStyle w:val="Default"/>
        <w:ind w:left="708" w:hanging="318"/>
        <w:rPr>
          <w:rFonts w:ascii="Arial Narrow" w:hAnsi="Arial Narrow"/>
          <w:color w:val="auto"/>
        </w:rPr>
      </w:pPr>
      <w:r>
        <w:rPr>
          <w:rFonts w:ascii="Arial Narrow" w:hAnsi="Arial Narrow"/>
          <w:color w:val="auto"/>
        </w:rPr>
        <w:t>10</w:t>
      </w:r>
      <w:r w:rsidR="009F784A" w:rsidRPr="00AD2B7F">
        <w:rPr>
          <w:rFonts w:ascii="Arial Narrow" w:hAnsi="Arial Narrow"/>
          <w:color w:val="auto"/>
        </w:rPr>
        <w:t xml:space="preserve">. Dochody uzyskiwane za granicą Rzeczypospolitej Polskiej, pomniejsza się odpowiednio o zapłacone za granicą Rzeczypospolitej Polskiej: podatek dochodowy oraz składki na obowiązkowe ubezpieczenie społeczne i obowiązkowe ubezpieczenie zdrowotne. </w:t>
      </w:r>
    </w:p>
    <w:p w14:paraId="52F1A0E0" w14:textId="77777777" w:rsidR="009F784A" w:rsidRPr="00AD2B7F" w:rsidRDefault="009F784A" w:rsidP="00D14281">
      <w:pPr>
        <w:pStyle w:val="Default"/>
        <w:ind w:left="708" w:hanging="318"/>
        <w:rPr>
          <w:rFonts w:ascii="Arial Narrow" w:hAnsi="Arial Narrow"/>
          <w:color w:val="auto"/>
        </w:rPr>
      </w:pPr>
    </w:p>
    <w:p w14:paraId="1AB59C73" w14:textId="77777777" w:rsidR="009F784A" w:rsidRPr="00AD2B7F" w:rsidRDefault="009F784A" w:rsidP="00D14281">
      <w:pPr>
        <w:pStyle w:val="Default"/>
        <w:ind w:left="708" w:hanging="318"/>
        <w:jc w:val="center"/>
        <w:rPr>
          <w:rFonts w:ascii="Arial Narrow" w:hAnsi="Arial Narrow"/>
          <w:color w:val="auto"/>
        </w:rPr>
      </w:pPr>
      <w:r w:rsidRPr="00AD2B7F">
        <w:rPr>
          <w:rFonts w:ascii="Arial Narrow" w:hAnsi="Arial Narrow"/>
          <w:b/>
          <w:bCs/>
          <w:color w:val="auto"/>
        </w:rPr>
        <w:t>§ 17</w:t>
      </w:r>
    </w:p>
    <w:p w14:paraId="443FB0E8"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1. W przypadku, gdy do ustalania wysokości dochodu uprawniającego studenta do ubiegania się o stypendium socjalne przyjmuje się dochód z prowadzenia gospodarstwa rolnego, dochód ten ustala się na podstawie powierzchni użytków rolnych wyrażonych w hektarach przeliczeniowych ogólnej powierzchni znajdujących się w posiadaniu rodziny studenta w roku kalendarzowym poprzedzającym rok akademicki, na który student ubiega się o stypendium socjalne i wysokości przeciętnego dochodu z pracy w indywidualnych gospodarstwach rolnych z 1 ha przeliczeniowego, ogłaszanego na podstawie art. 18 ustawy z dnia 15 listopada 1984 r. o podatku rolnym (Dz. U. z 2016 r., poz. 617, z późn.zm.). Wysokość tego dochodu ogłaszana jest corocznie we wrześniu w drodze obwieszczenia przez Prezesa Głównego Urzędu Statystycznego. Dochód miesięczny stanowi 1/12 dochodu rocznego ogłoszonego przez Prezesa Głównego Urzędu Statystycznego. </w:t>
      </w:r>
    </w:p>
    <w:p w14:paraId="5A7298E9"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2. Za gospodarstwo rolne uważa się obszar gruntów sklasyfikowanych w ewidencji gruntów i budynków, jako użytki rolne lub jako grunty zadrzewione i zakrzewione na użytkach rolnych, z wyjątkiem gruntów zajętych na prowadzenie działalności gospodarczej innej niż działalność rolnicza, o łącznej powierzchni przekraczającej 1 ha lub 1 ha przeliczeniowy, stanowiących własność lub znajdujących się w posiadaniu osoby fizycznej, osoby prawnej albo jednostki organizacyjnej, w tym spółki, nieposiadającej osobowości prawnej. W przypadku mniejszej powierzchni gruntów nie ustala się dochodu z gospodarstwa rolnego. </w:t>
      </w:r>
    </w:p>
    <w:p w14:paraId="7960FA4F"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3. Zmiana powierzchni gospodarstwa rolnego (np. sprzedaż, zakup) nie stanowi utraty ani uzyskania dochodu. Wszelkie zmiany uwzględniane są w latach, które stanowią podstawę przyznawania pomocy materialnej z zastrzeżeniem, że jeśli zmiana powierzchni nastąpiła w trakcie roku, dochód należy liczyć proporcjonalnie do liczby miesięcy posiadania gospodarstwa rolnego. Tak wyliczony dochód dzieli się przez 12 miesięcy.</w:t>
      </w:r>
    </w:p>
    <w:p w14:paraId="186F9679"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4. Przy ustalaniu dochodu z gospodarstwa rolnego nie uwzględnia się dopłat bezpośrednich uzyskanych w ramach Wspólnej Polityki Rolnej Unii Europejskiej. </w:t>
      </w:r>
    </w:p>
    <w:p w14:paraId="0BEC577B"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5. Ustalając dochód rodziny uzyskany z gospodarstwa rolnego, do powierzchni gospodarstwa stanowiącego podstawę wymiaru podatku rolnego wlicza się obszary rolne oddane w dzierżawę, z wyjątkiem tych, o których mowa w § 15ust.1 pkt. 17. </w:t>
      </w:r>
    </w:p>
    <w:p w14:paraId="04E4D404"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6. Przez umowę dzierżawy zawartą zgodnie z przepisami ustawy o ubezpieczeniu społecznym rolników rozumie się umowę dzierżawy zawartą w formie pisemnej na okres, co najmniej 10 lat i zgłoszoną do ewidencji gruntów i budynków, zawartą z osobą niebędącą: </w:t>
      </w:r>
    </w:p>
    <w:p w14:paraId="59A6581F" w14:textId="77777777" w:rsidR="009F784A" w:rsidRPr="00AD2B7F" w:rsidRDefault="009F784A" w:rsidP="00B45ADF">
      <w:pPr>
        <w:pStyle w:val="Default"/>
        <w:ind w:left="708"/>
        <w:rPr>
          <w:rFonts w:ascii="Arial Narrow" w:hAnsi="Arial Narrow"/>
          <w:color w:val="auto"/>
        </w:rPr>
      </w:pPr>
      <w:r w:rsidRPr="00AD2B7F">
        <w:rPr>
          <w:rFonts w:ascii="Arial Narrow" w:hAnsi="Arial Narrow"/>
          <w:color w:val="auto"/>
        </w:rPr>
        <w:t xml:space="preserve">1) małżonkiem wydzierżawiającego (małżonkiem emeryta lub rencisty), </w:t>
      </w:r>
    </w:p>
    <w:p w14:paraId="5D8F7FB7" w14:textId="77777777" w:rsidR="009F784A" w:rsidRPr="00AD2B7F" w:rsidRDefault="009F784A" w:rsidP="00B45ADF">
      <w:pPr>
        <w:pStyle w:val="Default"/>
        <w:ind w:left="708"/>
        <w:rPr>
          <w:rFonts w:ascii="Arial Narrow" w:hAnsi="Arial Narrow"/>
          <w:color w:val="auto"/>
        </w:rPr>
      </w:pPr>
      <w:r w:rsidRPr="00AD2B7F">
        <w:rPr>
          <w:rFonts w:ascii="Arial Narrow" w:hAnsi="Arial Narrow"/>
          <w:color w:val="auto"/>
        </w:rPr>
        <w:t xml:space="preserve">2) jego zstępnym lub pasierbem, </w:t>
      </w:r>
    </w:p>
    <w:p w14:paraId="6523833E" w14:textId="77777777" w:rsidR="009F784A" w:rsidRPr="00AD2B7F" w:rsidRDefault="009F784A" w:rsidP="00B45ADF">
      <w:pPr>
        <w:pStyle w:val="Default"/>
        <w:ind w:left="708"/>
        <w:rPr>
          <w:rFonts w:ascii="Arial Narrow" w:hAnsi="Arial Narrow"/>
          <w:color w:val="auto"/>
        </w:rPr>
      </w:pPr>
      <w:r w:rsidRPr="00AD2B7F">
        <w:rPr>
          <w:rFonts w:ascii="Arial Narrow" w:hAnsi="Arial Narrow"/>
          <w:color w:val="auto"/>
        </w:rPr>
        <w:t xml:space="preserve">3) małżonkiem zstępnego lub pasierba, </w:t>
      </w:r>
    </w:p>
    <w:p w14:paraId="1E6ED3B7" w14:textId="77777777" w:rsidR="009F784A" w:rsidRPr="00AD2B7F" w:rsidRDefault="009F784A" w:rsidP="00B45ADF">
      <w:pPr>
        <w:pStyle w:val="Default"/>
        <w:ind w:left="708"/>
        <w:rPr>
          <w:rFonts w:ascii="Arial Narrow" w:hAnsi="Arial Narrow"/>
          <w:color w:val="auto"/>
        </w:rPr>
      </w:pPr>
      <w:r w:rsidRPr="00AD2B7F">
        <w:rPr>
          <w:rFonts w:ascii="Arial Narrow" w:hAnsi="Arial Narrow"/>
          <w:color w:val="auto"/>
        </w:rPr>
        <w:t xml:space="preserve">4) osobą pozostającą z wydzierżawiającym (z emerytem lub rencistą) we wspólnym gospodarstwie domowym, </w:t>
      </w:r>
    </w:p>
    <w:p w14:paraId="1CBCE66E" w14:textId="77777777" w:rsidR="009F784A" w:rsidRPr="00AD2B7F" w:rsidRDefault="009F784A" w:rsidP="00B45ADF">
      <w:pPr>
        <w:pStyle w:val="Default"/>
        <w:ind w:left="708"/>
        <w:rPr>
          <w:rFonts w:ascii="Arial Narrow" w:hAnsi="Arial Narrow"/>
          <w:color w:val="auto"/>
        </w:rPr>
      </w:pPr>
      <w:r w:rsidRPr="00AD2B7F">
        <w:rPr>
          <w:rFonts w:ascii="Arial Narrow" w:hAnsi="Arial Narrow"/>
          <w:color w:val="auto"/>
        </w:rPr>
        <w:lastRenderedPageBreak/>
        <w:t xml:space="preserve">5) małżonkiem osoby pozostającej z wydzierżawiającym (z emerytem lub rencistą) we wspólnym gospodarstwie domowym. </w:t>
      </w:r>
    </w:p>
    <w:p w14:paraId="15E0C05D"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7. Ustalając dochód uzyskany przez dzierżawcę gospodarstwa rolnego oddanego w dzierżawę na zasadach, o których mowa w ust. 6, dochód uzyskany z gospodarstwa rolnego pomniejsza się o zapłacony czynsz z tytułu dzierżawy. </w:t>
      </w:r>
    </w:p>
    <w:p w14:paraId="6A405E50"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8. Ustalając dochód rodziny uzyskany z wydzierżawionego od Krajowego Ośrodka Wsparcia Rolnictwa gospodarstwa rolnego, dochód uzyskany z gospodarstwa rolnego pomniejsza się o zapłacony czynsz z tytułu dzierżawy. Jeżeli w roku kalendarzowym, z którego dokumentuje się dochody nastąpiło przekazanie gospodarstwa rolnego i uzyskanie z tego tytułu renty strukturalnej, ustalając dochód w rodzinie studenta za ten rok należy uwzględnić dochód z gospodarstwa rolnego za miesiące przed przekazaniem gospodarstwa i dodać rentę strukturalną za pozostałe miesiące roku. Tak wyliczony dochód dzieli się przez 12 miesięcy. </w:t>
      </w:r>
    </w:p>
    <w:p w14:paraId="426F1B8C" w14:textId="77777777" w:rsidR="009F784A" w:rsidRPr="00AD2B7F" w:rsidRDefault="009F784A" w:rsidP="002C073D">
      <w:pPr>
        <w:pStyle w:val="Default"/>
        <w:ind w:left="708" w:hanging="318"/>
        <w:rPr>
          <w:rFonts w:ascii="Arial Narrow" w:hAnsi="Arial Narrow"/>
          <w:color w:val="auto"/>
        </w:rPr>
      </w:pPr>
      <w:r w:rsidRPr="00AD2B7F">
        <w:rPr>
          <w:rFonts w:ascii="Arial Narrow" w:hAnsi="Arial Narrow"/>
          <w:color w:val="auto"/>
        </w:rPr>
        <w:t xml:space="preserve">9.  W przypadku uzyskiwania dochodów z gospodarstwa rolnego oraz dochodów pozarolniczych dochody te sumuje się. </w:t>
      </w:r>
    </w:p>
    <w:p w14:paraId="633DC70B" w14:textId="77777777" w:rsidR="009F784A" w:rsidRPr="00AD2B7F" w:rsidRDefault="009F784A" w:rsidP="00D14281">
      <w:pPr>
        <w:pStyle w:val="Default"/>
        <w:ind w:left="708" w:hanging="318"/>
        <w:jc w:val="center"/>
        <w:rPr>
          <w:rFonts w:ascii="Arial Narrow" w:hAnsi="Arial Narrow"/>
          <w:color w:val="auto"/>
        </w:rPr>
      </w:pPr>
      <w:r w:rsidRPr="00AD2B7F">
        <w:rPr>
          <w:rFonts w:ascii="Arial Narrow" w:hAnsi="Arial Narrow"/>
          <w:b/>
          <w:bCs/>
          <w:color w:val="auto"/>
        </w:rPr>
        <w:t>§ 18</w:t>
      </w:r>
    </w:p>
    <w:p w14:paraId="5409CE35"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1. Przy ustalaniu prawa do stypendium socjalnego, w dochodzie rodziny studenta uwzględnia się kwotę zasądzonego świadczenia alimentacyjnego na rzecz dziecka, studenta lub innego członka jego rodziny. </w:t>
      </w:r>
    </w:p>
    <w:p w14:paraId="17389F99"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2. W przypadku, gdy członek rodziny ma ustalone prawo do alimentów, ale ich nie otrzymuje lub otrzymuje w wysokości niższej lub wyższej od ustalonej orzeczeniem sądu, ugodą sądową lub ugodą przed mediatorem, do dochodu rodziny stanowiącego podstawę do ustalenia prawa do świadczeń wlicza się alimenty w otrzymywanej wysokości. </w:t>
      </w:r>
    </w:p>
    <w:p w14:paraId="724F69F9"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3. Do dochodów nieopodatkowanych wlicza się świadczenia uzyskane z Funduszu Alimentacyjnego. </w:t>
      </w:r>
    </w:p>
    <w:p w14:paraId="6BA17AE7"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4. W przypadku, gdy członek rodziny ma zobowiązania alimentacyjne na rzecz osoby spoza rodziny, od dochodu członka rodziny odejmuje się kwotę alimentów zapłaconych na rzecz tej osoby. </w:t>
      </w:r>
    </w:p>
    <w:p w14:paraId="2CF4DD17"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5. Jeżeli rodzic studenta lub student, który ubiega się o świadczenia pomocy materialnej, jest jednocześnie opiekunem prawnym innego dziecka, w dochodzie jego rodziny nie uwzględnia się dochodu dziecka pozostającego pod opieką prawną, a w liczbie członków rodziny nie uwzględnia się tego dziecka. </w:t>
      </w:r>
    </w:p>
    <w:p w14:paraId="48D287DB"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6. Ustalając dochód rodziny nie uwzględnia się dochodu uzyskiwanego przez zaginionego, a ustalając dochód w przeliczeniu na osobę w rodzinie nie uwzględnia się członka rodziny, który zaginął. </w:t>
      </w:r>
    </w:p>
    <w:p w14:paraId="18A9FA99" w14:textId="77777777" w:rsidR="009F784A" w:rsidRPr="00AD2B7F" w:rsidRDefault="009F784A" w:rsidP="002C073D">
      <w:pPr>
        <w:pStyle w:val="Default"/>
        <w:ind w:left="2832" w:hanging="318"/>
        <w:rPr>
          <w:rFonts w:ascii="Arial Narrow" w:hAnsi="Arial Narrow"/>
          <w:color w:val="auto"/>
        </w:rPr>
      </w:pPr>
      <w:r w:rsidRPr="00AD2B7F">
        <w:rPr>
          <w:rFonts w:ascii="Arial Narrow" w:hAnsi="Arial Narrow"/>
          <w:i/>
          <w:color w:val="auto"/>
        </w:rPr>
        <w:br/>
      </w:r>
      <w:r w:rsidRPr="00AD2B7F">
        <w:rPr>
          <w:rFonts w:ascii="Arial Narrow" w:hAnsi="Arial Narrow"/>
          <w:b/>
          <w:i/>
          <w:color w:val="auto"/>
        </w:rPr>
        <w:t>IV</w:t>
      </w:r>
      <w:r w:rsidRPr="00AD2B7F">
        <w:rPr>
          <w:rFonts w:ascii="Arial Narrow" w:hAnsi="Arial Narrow"/>
          <w:i/>
          <w:color w:val="auto"/>
        </w:rPr>
        <w:t xml:space="preserve">. </w:t>
      </w:r>
      <w:r w:rsidRPr="00AD2B7F">
        <w:rPr>
          <w:rFonts w:ascii="Arial Narrow" w:hAnsi="Arial Narrow"/>
          <w:b/>
          <w:bCs/>
          <w:color w:val="auto"/>
        </w:rPr>
        <w:t>Zmiany w dochodach (utrata i uzyskanie dochodu)</w:t>
      </w:r>
    </w:p>
    <w:p w14:paraId="21B17AD7" w14:textId="77777777" w:rsidR="009F784A" w:rsidRPr="00AD2B7F" w:rsidRDefault="009F784A" w:rsidP="00C36538">
      <w:pPr>
        <w:pStyle w:val="Default"/>
        <w:ind w:left="390"/>
        <w:rPr>
          <w:rFonts w:ascii="Arial Narrow" w:hAnsi="Arial Narrow"/>
          <w:color w:val="auto"/>
        </w:rPr>
      </w:pPr>
      <w:r w:rsidRPr="00AD2B7F">
        <w:rPr>
          <w:rFonts w:ascii="Arial Narrow" w:hAnsi="Arial Narrow"/>
          <w:b/>
          <w:bCs/>
          <w:color w:val="auto"/>
        </w:rPr>
        <w:t xml:space="preserve">                                                                                          § 19</w:t>
      </w:r>
      <w:r w:rsidRPr="00AD2B7F">
        <w:rPr>
          <w:rFonts w:ascii="Arial Narrow" w:hAnsi="Arial Narrow"/>
          <w:b/>
          <w:bCs/>
          <w:color w:val="auto"/>
        </w:rPr>
        <w:br/>
      </w:r>
      <w:r w:rsidRPr="00AD2B7F">
        <w:rPr>
          <w:rFonts w:ascii="Arial Narrow" w:hAnsi="Arial Narrow"/>
          <w:color w:val="auto"/>
          <w:u w:val="single"/>
        </w:rPr>
        <w:t>1. W przypadku, gdy członek rodziny utracił dochód</w:t>
      </w:r>
      <w:r w:rsidRPr="00AD2B7F">
        <w:rPr>
          <w:rFonts w:ascii="Arial Narrow" w:hAnsi="Arial Narrow"/>
          <w:color w:val="auto"/>
        </w:rPr>
        <w:t xml:space="preserve"> uzyskiwany w ostatnim roku kalendarzowym z powodu: </w:t>
      </w:r>
    </w:p>
    <w:p w14:paraId="548416C5" w14:textId="6A6A620F" w:rsidR="00640CB4" w:rsidRDefault="009F784A" w:rsidP="00B45ADF">
      <w:pPr>
        <w:pStyle w:val="Default"/>
        <w:ind w:left="708"/>
        <w:rPr>
          <w:rFonts w:ascii="Arial Narrow" w:hAnsi="Arial Narrow"/>
          <w:color w:val="auto"/>
        </w:rPr>
      </w:pPr>
      <w:r w:rsidRPr="00AD2B7F">
        <w:rPr>
          <w:rFonts w:ascii="Arial Narrow" w:hAnsi="Arial Narrow"/>
          <w:color w:val="auto"/>
        </w:rPr>
        <w:t xml:space="preserve">1) uzyskania prawa do urlopu wychowawczego, </w:t>
      </w:r>
      <w:r w:rsidRPr="00AD2B7F">
        <w:rPr>
          <w:rFonts w:ascii="Arial Narrow" w:hAnsi="Arial Narrow"/>
          <w:color w:val="auto"/>
        </w:rPr>
        <w:br/>
        <w:t xml:space="preserve">2) utraty prawa do zasiłku lub stypendium dla bezrobotnych, </w:t>
      </w:r>
      <w:r w:rsidRPr="00AD2B7F">
        <w:rPr>
          <w:rFonts w:ascii="Arial Narrow" w:hAnsi="Arial Narrow"/>
          <w:color w:val="auto"/>
        </w:rPr>
        <w:br/>
        <w:t xml:space="preserve">3) utraty zatrudnienia lub innej pracy zarobkowej, </w:t>
      </w:r>
      <w:r w:rsidRPr="00AD2B7F">
        <w:rPr>
          <w:rFonts w:ascii="Arial Narrow" w:hAnsi="Arial Narrow"/>
          <w:color w:val="auto"/>
        </w:rPr>
        <w:br/>
        <w:t>4) utraty zasiłku przedemerytalnego, lub świadczenia przedemerytalnego, nauczycielskiego świadczenia kompensacyjnego, a także emerytury lub renty, renty rodzinnej, renty socjalnej lub rodzicielskiego świadczenia uzupełniającego, o którym mowa w ustawie z dnia 31 stycznia 2019 r. o rodzicielskim świadczeniu uzupełniającym (Dz. U. z 202</w:t>
      </w:r>
      <w:r w:rsidR="000F5A62">
        <w:rPr>
          <w:rFonts w:ascii="Arial Narrow" w:hAnsi="Arial Narrow"/>
          <w:color w:val="auto"/>
        </w:rPr>
        <w:t>2</w:t>
      </w:r>
      <w:r w:rsidRPr="00AD2B7F">
        <w:rPr>
          <w:rFonts w:ascii="Arial Narrow" w:hAnsi="Arial Narrow"/>
          <w:color w:val="auto"/>
        </w:rPr>
        <w:t xml:space="preserve"> r., poz. </w:t>
      </w:r>
      <w:r w:rsidR="00723C25">
        <w:rPr>
          <w:rFonts w:ascii="Arial Narrow" w:hAnsi="Arial Narrow"/>
          <w:color w:val="auto"/>
        </w:rPr>
        <w:t>1051</w:t>
      </w:r>
      <w:r w:rsidRPr="00AD2B7F">
        <w:rPr>
          <w:rFonts w:ascii="Arial Narrow" w:hAnsi="Arial Narrow"/>
          <w:color w:val="auto"/>
        </w:rPr>
        <w:t xml:space="preserve">), </w:t>
      </w:r>
      <w:r w:rsidR="00723C25">
        <w:rPr>
          <w:rFonts w:ascii="Arial Narrow" w:hAnsi="Arial Narrow"/>
          <w:color w:val="auto"/>
        </w:rPr>
        <w:t>lub świadczenia pieniężnego przyznanego na zasadach określonych w ustawie z dnia 8 lutego 2023 r. o świadczeniach pieniężnych przysługującym członkom rodziny funkcjonariuszy lub żołnierzy zawodowych, których śmierć nastąpiła w związku ze służbą albo podjęciem p9oza służbą czynności ratowania życia lub zdrowia ludzkiego albo mienia (Dz.U. poz.658),</w:t>
      </w:r>
      <w:r w:rsidRPr="00AD2B7F">
        <w:rPr>
          <w:rFonts w:ascii="Arial Narrow" w:hAnsi="Arial Narrow"/>
          <w:color w:val="auto"/>
        </w:rPr>
        <w:br/>
        <w:t>5) wykreślenia z rejestru pozarolniczej działalności gospodarczej lub zawieszenia jej wykonywania w rozumieniu art. 16b ustawy z dnia 20 grudnia 1990 r. o ubezpieczeniu społecznym rolników (Dz. U. z 202</w:t>
      </w:r>
      <w:r w:rsidR="00723C25">
        <w:rPr>
          <w:rFonts w:ascii="Arial Narrow" w:hAnsi="Arial Narrow"/>
          <w:color w:val="auto"/>
        </w:rPr>
        <w:t>2</w:t>
      </w:r>
      <w:r w:rsidRPr="00AD2B7F">
        <w:rPr>
          <w:rFonts w:ascii="Arial Narrow" w:hAnsi="Arial Narrow"/>
          <w:color w:val="auto"/>
        </w:rPr>
        <w:t xml:space="preserve"> r. poz. </w:t>
      </w:r>
      <w:r w:rsidR="00723C25">
        <w:rPr>
          <w:rFonts w:ascii="Arial Narrow" w:hAnsi="Arial Narrow"/>
          <w:color w:val="auto"/>
        </w:rPr>
        <w:t>933,1155 i 2140</w:t>
      </w:r>
      <w:r w:rsidRPr="00AD2B7F">
        <w:rPr>
          <w:rFonts w:ascii="Arial Narrow" w:hAnsi="Arial Narrow"/>
          <w:color w:val="auto"/>
        </w:rPr>
        <w:t>) lub art. 36aa ust. 1 ustawy z dnia 13 października 1998 r. o systemie ubezpieczeń społecznych (Dz. U. z 202</w:t>
      </w:r>
      <w:r w:rsidR="00723C25">
        <w:rPr>
          <w:rFonts w:ascii="Arial Narrow" w:hAnsi="Arial Narrow"/>
          <w:color w:val="auto"/>
        </w:rPr>
        <w:t>2</w:t>
      </w:r>
      <w:r w:rsidRPr="00AD2B7F">
        <w:rPr>
          <w:rFonts w:ascii="Arial Narrow" w:hAnsi="Arial Narrow"/>
          <w:color w:val="auto"/>
        </w:rPr>
        <w:t xml:space="preserve"> r. poz. </w:t>
      </w:r>
      <w:r w:rsidR="00723C25">
        <w:rPr>
          <w:rFonts w:ascii="Arial Narrow" w:hAnsi="Arial Narrow"/>
          <w:color w:val="auto"/>
        </w:rPr>
        <w:t>1009</w:t>
      </w:r>
      <w:r w:rsidRPr="00AD2B7F">
        <w:rPr>
          <w:rFonts w:ascii="Arial Narrow" w:hAnsi="Arial Narrow"/>
          <w:color w:val="auto"/>
        </w:rPr>
        <w:t xml:space="preserve">, z późn. zm.), </w:t>
      </w:r>
      <w:r w:rsidRPr="00AD2B7F">
        <w:rPr>
          <w:rFonts w:ascii="Arial Narrow" w:hAnsi="Arial Narrow"/>
          <w:color w:val="auto"/>
        </w:rPr>
        <w:br/>
        <w:t xml:space="preserve">6) utraty zasiłku chorobowego, świadczenia rehabilitacyjnego lub zasiłku macierzyńskiego, </w:t>
      </w:r>
      <w:r w:rsidRPr="00AD2B7F">
        <w:rPr>
          <w:rFonts w:ascii="Arial Narrow" w:hAnsi="Arial Narrow"/>
          <w:color w:val="auto"/>
        </w:rPr>
        <w:lastRenderedPageBreak/>
        <w:t xml:space="preserve">przysługujących po utracie zatrudnienia lub innej pracy zarobkowej, </w:t>
      </w:r>
      <w:r w:rsidRPr="00AD2B7F">
        <w:rPr>
          <w:rFonts w:ascii="Arial Narrow" w:hAnsi="Arial Narrow"/>
          <w:color w:val="auto"/>
        </w:rPr>
        <w:br/>
        <w:t xml:space="preserve">7) utraty zasądzonych świadczeń alimentacyjnych w związku ze śmiercią osoby zobowiązanej do tych świadczeń lub utraty świadczeń pieniężnych wypłacanych w przypadku bezskuteczności egzekucji alimentów w związku ze śmiercią osoby zobowiązanej do świadczeń alimentacyjnych; </w:t>
      </w:r>
      <w:r w:rsidRPr="00AD2B7F">
        <w:rPr>
          <w:rFonts w:ascii="Arial Narrow" w:hAnsi="Arial Narrow"/>
          <w:color w:val="auto"/>
        </w:rPr>
        <w:br/>
        <w:t xml:space="preserve">8) utraty świadczenia rodzicielskiego, </w:t>
      </w:r>
      <w:r w:rsidRPr="00AD2B7F">
        <w:rPr>
          <w:rFonts w:ascii="Arial Narrow" w:hAnsi="Arial Narrow"/>
          <w:color w:val="auto"/>
        </w:rPr>
        <w:br/>
        <w:t xml:space="preserve">9) utraty zasiłku macierzyńskiego, o którym mowa w przepisach o ubezpieczeniu społecznym rolników, </w:t>
      </w:r>
      <w:r w:rsidRPr="00AD2B7F">
        <w:rPr>
          <w:rFonts w:ascii="Arial Narrow" w:hAnsi="Arial Narrow"/>
          <w:color w:val="auto"/>
        </w:rPr>
        <w:br/>
        <w:t xml:space="preserve">10) utraty stypendium doktoranckiego określonego w art. 209 ust. 1 i 7 ustawy z dnia 20 lipca 2018 r. – Prawo o szkolnictwie wyższym i nauce. </w:t>
      </w:r>
    </w:p>
    <w:p w14:paraId="30C246F3" w14:textId="09E1024D" w:rsidR="009F784A" w:rsidRPr="00AD2B7F" w:rsidRDefault="00640CB4" w:rsidP="00640CB4">
      <w:pPr>
        <w:pStyle w:val="Default"/>
        <w:ind w:left="708"/>
        <w:rPr>
          <w:rFonts w:ascii="Arial Narrow" w:hAnsi="Arial Narrow"/>
          <w:color w:val="auto"/>
        </w:rPr>
      </w:pPr>
      <w:r>
        <w:rPr>
          <w:rFonts w:ascii="Arial Narrow" w:hAnsi="Arial Narrow"/>
          <w:color w:val="auto"/>
        </w:rPr>
        <w:t xml:space="preserve">2. </w:t>
      </w:r>
      <w:r w:rsidR="009F784A" w:rsidRPr="00AD2B7F">
        <w:rPr>
          <w:rFonts w:ascii="Arial Narrow" w:hAnsi="Arial Narrow"/>
          <w:color w:val="auto"/>
        </w:rPr>
        <w:t xml:space="preserve">Utratę dochodu przez studenta lub członka jego rodziny dokumentuje się zaświadczeniem płatnika dochodu albo innym dokumentem potwierdzającym fakt utraty dochodu (w przypadku dochodów nieopodatkowanych, ryczałtu lub karty podatkowej) zawierającym informację o kwocie utraconego dochodu. W zależności od rodzaju dochodu zaświadczenie lub oświadczenie powinno zawierać wszystkie składniki dochodu, które wykazywane są na wzorach tych dokumentów. </w:t>
      </w:r>
      <w:r w:rsidR="009F784A" w:rsidRPr="00AD2B7F">
        <w:rPr>
          <w:rFonts w:ascii="Arial Narrow" w:hAnsi="Arial Narrow"/>
          <w:color w:val="auto"/>
        </w:rPr>
        <w:br/>
        <w:t xml:space="preserve">3. W przypadku utraty dochodu przez członka rodziny, w roku kalendarzowym poprzedzającym rok akademicki, na który został złożony wniosek o stypendium lub po tym roku, ustalając dochód, nie uwzględnia się dochodu utraconego. </w:t>
      </w:r>
      <w:r w:rsidR="009F784A" w:rsidRPr="00AD2B7F">
        <w:rPr>
          <w:rFonts w:ascii="Arial Narrow" w:hAnsi="Arial Narrow"/>
          <w:color w:val="auto"/>
        </w:rPr>
        <w:br/>
        <w:t xml:space="preserve">4. Nie stanowi utraty dochodu przebywanie na urlopie bezpłatnym. </w:t>
      </w:r>
    </w:p>
    <w:p w14:paraId="28289EA3" w14:textId="1AAA54CC" w:rsidR="009F784A" w:rsidRPr="00AD2B7F" w:rsidRDefault="009F784A" w:rsidP="00C36538">
      <w:pPr>
        <w:pStyle w:val="Default"/>
        <w:ind w:left="390"/>
        <w:rPr>
          <w:rFonts w:ascii="Arial Narrow" w:hAnsi="Arial Narrow"/>
          <w:color w:val="auto"/>
        </w:rPr>
      </w:pPr>
      <w:r w:rsidRPr="00AD2B7F">
        <w:rPr>
          <w:rFonts w:ascii="Arial Narrow" w:hAnsi="Arial Narrow"/>
          <w:color w:val="auto"/>
        </w:rPr>
        <w:br/>
      </w:r>
      <w:r w:rsidRPr="00AD2B7F">
        <w:rPr>
          <w:rFonts w:ascii="Arial Narrow" w:hAnsi="Arial Narrow" w:cs="Arial"/>
          <w:b/>
          <w:bCs/>
          <w:color w:val="auto"/>
        </w:rPr>
        <w:t xml:space="preserve">                                                                                      </w:t>
      </w:r>
      <w:r w:rsidRPr="00AD2B7F">
        <w:rPr>
          <w:rFonts w:ascii="Arial" w:hAnsi="Arial" w:cs="Arial"/>
          <w:b/>
          <w:bCs/>
          <w:color w:val="auto"/>
        </w:rPr>
        <w:t>§ 20</w:t>
      </w:r>
      <w:r w:rsidRPr="00AD2B7F">
        <w:rPr>
          <w:rFonts w:ascii="Arial Narrow" w:hAnsi="Arial Narrow"/>
          <w:color w:val="auto"/>
        </w:rPr>
        <w:br/>
        <w:t>1</w:t>
      </w:r>
      <w:r w:rsidRPr="00AD2B7F">
        <w:rPr>
          <w:rFonts w:ascii="Arial Narrow" w:hAnsi="Arial Narrow"/>
          <w:color w:val="auto"/>
          <w:u w:val="single"/>
        </w:rPr>
        <w:t>. W przypadku, gdy student lub członek rodziny studenta uzyskał dochód</w:t>
      </w:r>
      <w:r w:rsidRPr="00AD2B7F">
        <w:rPr>
          <w:rFonts w:ascii="Arial Narrow" w:hAnsi="Arial Narrow"/>
          <w:color w:val="auto"/>
        </w:rPr>
        <w:t xml:space="preserve">, (którego dotychczas nie posiadał) w roku kalendarzowym poprzedzającym rok akademicki, na który student ubiega się o świadczenia socjalne lub w roku bieżącym wyłącznie z powodu: </w:t>
      </w:r>
      <w:r w:rsidRPr="00AD2B7F">
        <w:rPr>
          <w:rFonts w:ascii="Arial Narrow" w:hAnsi="Arial Narrow"/>
          <w:color w:val="auto"/>
        </w:rPr>
        <w:br/>
        <w:t xml:space="preserve">1) zakończenia urlopu wychowawczego, </w:t>
      </w:r>
      <w:r w:rsidRPr="00AD2B7F">
        <w:rPr>
          <w:rFonts w:ascii="Arial Narrow" w:hAnsi="Arial Narrow"/>
          <w:color w:val="auto"/>
        </w:rPr>
        <w:br/>
        <w:t>2) uzyskani</w:t>
      </w:r>
      <w:r w:rsidR="00723C25">
        <w:rPr>
          <w:rFonts w:ascii="Arial Narrow" w:hAnsi="Arial Narrow"/>
          <w:color w:val="auto"/>
        </w:rPr>
        <w:t>em</w:t>
      </w:r>
      <w:r w:rsidRPr="00AD2B7F">
        <w:rPr>
          <w:rFonts w:ascii="Arial Narrow" w:hAnsi="Arial Narrow"/>
          <w:color w:val="auto"/>
        </w:rPr>
        <w:t xml:space="preserve"> zasiłku lub stypendium dla bezrobotnych, </w:t>
      </w:r>
      <w:r w:rsidRPr="00AD2B7F">
        <w:rPr>
          <w:rFonts w:ascii="Arial Narrow" w:hAnsi="Arial Narrow"/>
          <w:color w:val="auto"/>
        </w:rPr>
        <w:br/>
        <w:t xml:space="preserve">3) uzyskania zatrudnienia lub innej pracy zarobkowej, </w:t>
      </w:r>
      <w:r w:rsidRPr="00AD2B7F">
        <w:rPr>
          <w:rFonts w:ascii="Arial Narrow" w:hAnsi="Arial Narrow"/>
          <w:color w:val="auto"/>
        </w:rPr>
        <w:br/>
        <w:t xml:space="preserve">4) uzyskania zasiłku przedemerytalnego lub świadczenia przedemerytalnego nauczycielskiego świadczenia kompensacyjnego, a także emerytury lub renty, renty rodzinnej, renty socjalnej lub rodzicielskiego świadczenia uzupełniającego, o którym mowa w ustawie z dnia 31 stycznia 2019 r. o rodzicielskim świadczeniu uzupełniającym (Dz. U. z 2019 r., poz. 303), </w:t>
      </w:r>
      <w:r w:rsidR="006B2A5B">
        <w:rPr>
          <w:rFonts w:ascii="Arial Narrow" w:hAnsi="Arial Narrow"/>
          <w:color w:val="auto"/>
        </w:rPr>
        <w:t>lub świadczenia pieniężnego przyznanego na zasadach określonych w ustawie z dnia 8 lutego 2023 r. o świadczeniach pieniężnych przysługującym członkom rodziny funkcjonariuszy lub żołnierzy zawodowych, których śmierć nastąpiła w związku ze służbą albo podjęciem p9oza służbą czynności ratowania życia lub zdrowia ludzkiego albo mienia (Dz.U. poz.658),</w:t>
      </w:r>
      <w:r w:rsidRPr="00AD2B7F">
        <w:rPr>
          <w:rFonts w:ascii="Arial Narrow" w:hAnsi="Arial Narrow"/>
          <w:color w:val="auto"/>
        </w:rPr>
        <w:br/>
        <w:t xml:space="preserve">5) rozpoczęcia pozarolniczej działalności gospodarczej lub wznowienia jej wykonywania po okresie zawieszenia w rozumieniu art. 16b ustawy z dnia 20 grudnia 1990 r. o ubezpieczeniu społecznym rolników lub art. 36aa ust. 1 ustawy z dnia 13 października 1998 r. o systemie ubezpieczeń społecznych, </w:t>
      </w:r>
      <w:r w:rsidRPr="00AD2B7F">
        <w:rPr>
          <w:rFonts w:ascii="Arial Narrow" w:hAnsi="Arial Narrow"/>
          <w:color w:val="auto"/>
        </w:rPr>
        <w:br/>
        <w:t xml:space="preserve">6) uzyskania zasiłku chorobowego, świadczenia rehabilitacyjnego lub zasiłku macierzyńskiego, przysługujących po utracie zatrudnienia lub innej pracy zarobkowej, </w:t>
      </w:r>
      <w:r w:rsidRPr="00AD2B7F">
        <w:rPr>
          <w:rFonts w:ascii="Arial Narrow" w:hAnsi="Arial Narrow"/>
          <w:color w:val="auto"/>
        </w:rPr>
        <w:br/>
        <w:t xml:space="preserve">7) uzyskania świadczenia rodzicielskiego, </w:t>
      </w:r>
      <w:r w:rsidRPr="00AD2B7F">
        <w:rPr>
          <w:rFonts w:ascii="Arial Narrow" w:hAnsi="Arial Narrow"/>
          <w:color w:val="auto"/>
        </w:rPr>
        <w:br/>
        <w:t xml:space="preserve">8) uzyskania zasiłku macierzyńskiego, o którym mowa w przepisach o ubezpieczeniu społecznym rolników, </w:t>
      </w:r>
      <w:r w:rsidRPr="00AD2B7F">
        <w:rPr>
          <w:rFonts w:ascii="Arial Narrow" w:hAnsi="Arial Narrow"/>
          <w:color w:val="auto"/>
        </w:rPr>
        <w:br/>
        <w:t>9) uzyskania stypendium doktoranckiego określonego w art. 209 ust. 1 i 7 ustawy z dnia 20 lipca 2018 r. – Prawo o szkolnictwie wyższym</w:t>
      </w:r>
      <w:r w:rsidR="006B2A5B">
        <w:rPr>
          <w:rFonts w:ascii="Arial Narrow" w:hAnsi="Arial Narrow"/>
          <w:color w:val="auto"/>
        </w:rPr>
        <w:t>.</w:t>
      </w:r>
      <w:r w:rsidRPr="00AD2B7F">
        <w:rPr>
          <w:rFonts w:ascii="Arial Narrow" w:hAnsi="Arial Narrow"/>
          <w:color w:val="auto"/>
        </w:rPr>
        <w:t xml:space="preserve"> </w:t>
      </w:r>
      <w:r w:rsidRPr="00AD2B7F">
        <w:rPr>
          <w:rFonts w:ascii="Arial Narrow" w:hAnsi="Arial Narrow"/>
          <w:color w:val="auto"/>
        </w:rPr>
        <w:br/>
        <w:t xml:space="preserve">2. Do wniosku należy dołączyć dokument lub zaświadczenie informujące o wysokości dochodu członka rodziny osiągniętego za miesiąc następujący po miesiącu, w którym dochód został uzyskany. </w:t>
      </w:r>
      <w:r w:rsidRPr="00AD2B7F">
        <w:rPr>
          <w:rFonts w:ascii="Arial Narrow" w:hAnsi="Arial Narrow"/>
          <w:color w:val="auto"/>
        </w:rPr>
        <w:br/>
        <w:t xml:space="preserve">3. W przypadku uzyskania dochodu przez członka rodziny w roku kalendarzowym poprzedzającym rok akademicki, ustalając dochód członka rodziny osiągnięty w tym roku dochód dzieli się przez liczbę miesięcy, w których dochód ten był uzyskiwany, jeżeli dochód ten jest uzyskiwany w dniu ustalania prawa do stypendium. </w:t>
      </w:r>
      <w:r w:rsidRPr="00AD2B7F">
        <w:rPr>
          <w:rFonts w:ascii="Arial Narrow" w:hAnsi="Arial Narrow"/>
          <w:color w:val="auto"/>
        </w:rPr>
        <w:br/>
        <w:t xml:space="preserve">4. W przypadku uzyskania dochodu przez członka rodziny po roku kalendarzowym poprzedzającym rok akademicki, dochód członka rodziny ustala się na podstawie dochodu powiększonego o kwotę </w:t>
      </w:r>
      <w:r w:rsidRPr="00AD2B7F">
        <w:rPr>
          <w:rFonts w:ascii="Arial Narrow" w:hAnsi="Arial Narrow"/>
          <w:color w:val="auto"/>
        </w:rPr>
        <w:lastRenderedPageBreak/>
        <w:t xml:space="preserve">osiągniętego dochodu za miesiąc następujący po miesiącu, w którym nastąpiło uzyskanie dochodu, jeżeli dochód ten jest uzyskiwany w dniu ustalania prawa do stypendium. </w:t>
      </w:r>
      <w:r w:rsidRPr="00AD2B7F">
        <w:rPr>
          <w:rFonts w:ascii="Arial Narrow" w:hAnsi="Arial Narrow"/>
          <w:color w:val="auto"/>
        </w:rPr>
        <w:br/>
        <w:t xml:space="preserve">5. Wysokość dochodu osiągniętego za miesiąc następujący po miesiącu, w którym dochód został uzyskany dokumentuje się: </w:t>
      </w:r>
      <w:r w:rsidRPr="00AD2B7F">
        <w:rPr>
          <w:rFonts w:ascii="Arial Narrow" w:hAnsi="Arial Narrow"/>
          <w:color w:val="auto"/>
        </w:rPr>
        <w:br/>
        <w:t xml:space="preserve">1) zaświadczeniem (o wysokości dochodu netto) wystawionym przez płatnika dochodu, jeżeli jest to dochód opodatkowany podatkiem dochodowym od osób fizycznych na zasadach określonych w art. 27, 30b, 30c, 30e i 30f ustawy z dnia 26 lipca 1991 r. o podatku dochodowym od osób fizycznych (Dz. U. z 2012 r. poz. 361, z późn. zm.), z wyjątkiem działalności pozarolniczej, </w:t>
      </w:r>
      <w:r w:rsidRPr="00AD2B7F">
        <w:rPr>
          <w:rFonts w:ascii="Arial Narrow" w:hAnsi="Arial Narrow"/>
          <w:color w:val="auto"/>
        </w:rPr>
        <w:br/>
        <w:t xml:space="preserve">2) zaświadczeniem wystawionym przez płatnika dochodu lub innym dokumentem, jeżeli jest to dochód niepodlegający opodatkowaniu podatkiem dochodowym od osób fizycznych, </w:t>
      </w:r>
      <w:r w:rsidRPr="00AD2B7F">
        <w:rPr>
          <w:rFonts w:ascii="Arial Narrow" w:hAnsi="Arial Narrow"/>
          <w:color w:val="auto"/>
        </w:rPr>
        <w:br/>
        <w:t xml:space="preserve">3) oświadczeniem (o wysokości dochodu netto), w przypadku osiągania dochodów z działalności pozarolniczej opodatkowanej na zasadach określonych w przepisach o zryczałtowanym podatku dochodowym, a także z działalności pozarolniczej opodatkowanej na zasadach określonych w art. 27, 30b, 30c, 30e i 30f ustawy z dnia 26 lipca 1991 r. o podatku dochodowym od osób fizycznych (Dz. U. z 2012 r. poz. 361, z późn. zm.). </w:t>
      </w:r>
    </w:p>
    <w:p w14:paraId="395A9C32" w14:textId="77777777" w:rsidR="009F784A" w:rsidRPr="00AD2B7F" w:rsidRDefault="009F784A" w:rsidP="00C36538">
      <w:pPr>
        <w:pStyle w:val="Default"/>
        <w:ind w:left="390"/>
        <w:rPr>
          <w:rFonts w:ascii="Arial Narrow" w:hAnsi="Arial Narrow"/>
          <w:color w:val="auto"/>
        </w:rPr>
      </w:pPr>
      <w:r w:rsidRPr="00AD2B7F">
        <w:rPr>
          <w:rFonts w:ascii="Arial Narrow" w:hAnsi="Arial Narrow"/>
          <w:color w:val="auto"/>
        </w:rPr>
        <w:t xml:space="preserve">6. Zmiana warunków zatrudnienia nie stanowi uzyskania dochodu (np. wzrost wynagrodzenia, zwiększenie wymiaru etatu) ani utraty dochodu (np. zmniejszenie wynagrodzenia, zmniejszenie wymiaru etatu). - małżonek studenta, </w:t>
      </w:r>
    </w:p>
    <w:p w14:paraId="642700DB"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7. Przepisów o utracie i uzyskaniu dochodu nie stosuje się do dochodu z tytułu zatrudnienia lub innej pracy zarobkowej i dochodu z tytułu wyrejestrowania lub rozpoczęcia pozarolniczej działalności gospodarczej, jeżeli: </w:t>
      </w:r>
    </w:p>
    <w:p w14:paraId="4758B177"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 student, </w:t>
      </w:r>
    </w:p>
    <w:p w14:paraId="309D0F41"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 będące na utrzymaniu studenta lub jego małżonka dzieci niepełnoletnie, dzieci pobierające naukę do 26. roku życia, a jeżeli 26. rok życia przypada w ostatnim roku studiów, do ich ukończenia, oraz dzieci niepełnosprawne bez względu na wiek, </w:t>
      </w:r>
    </w:p>
    <w:p w14:paraId="145EEF1B"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 rodzicie, opiekunowie prawni lub faktyczni studenta i będące na ich utrzymaniu dzieci niepełnoletnie, dzieci pobierające naukę do 26. roku życia, a jeżeli 26. rok życia przypada w ostatnim roku studiów, do ich ukończenia, oraz dzieci niepełnosprawne bez względu na wiek, </w:t>
      </w:r>
    </w:p>
    <w:p w14:paraId="1907A505"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utracili dochód z tych tytułów i w okresie trzech miesięcy, licząc od dnia utraty dochodu, uzyskali dochód u tego samego pracodawcy lub zleceniodawcy lub zamawiającego dzieło lub ponownie rozpoczęli pozarolniczą działalność gospodarczą. </w:t>
      </w:r>
    </w:p>
    <w:p w14:paraId="55526BDC"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8. W przypadku, gdy dochód rodziny powiększony o kwotę osiągniętego dochodu za miesiąc następujący po miesiącu, w którym nastąpiło uzyskanie dochodu, powoduje utratę prawa do stypendium socjalnego lub obniżenie wysokości stypendium socjalnego, stypendium socjalne nie przysługuje lub przysługuje w obniżonej wysokości od miesiąca następującego po miesiącu, w którym nastąpiło uzyskanie dochodu. </w:t>
      </w:r>
    </w:p>
    <w:p w14:paraId="744D71B7"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b/>
          <w:bCs/>
          <w:color w:val="auto"/>
        </w:rPr>
        <w:tab/>
      </w:r>
      <w:r w:rsidRPr="00AD2B7F">
        <w:rPr>
          <w:rFonts w:ascii="Arial Narrow" w:hAnsi="Arial Narrow"/>
          <w:b/>
          <w:bCs/>
          <w:color w:val="auto"/>
        </w:rPr>
        <w:tab/>
      </w:r>
      <w:r w:rsidRPr="00AD2B7F">
        <w:rPr>
          <w:rFonts w:ascii="Arial Narrow" w:hAnsi="Arial Narrow"/>
          <w:b/>
          <w:bCs/>
          <w:color w:val="auto"/>
        </w:rPr>
        <w:tab/>
      </w:r>
      <w:r w:rsidRPr="00AD2B7F">
        <w:rPr>
          <w:rFonts w:ascii="Arial Narrow" w:hAnsi="Arial Narrow"/>
          <w:b/>
          <w:bCs/>
          <w:color w:val="auto"/>
        </w:rPr>
        <w:tab/>
      </w:r>
      <w:r w:rsidRPr="00AD2B7F">
        <w:rPr>
          <w:rFonts w:ascii="Arial Narrow" w:hAnsi="Arial Narrow"/>
          <w:b/>
          <w:bCs/>
          <w:color w:val="auto"/>
        </w:rPr>
        <w:tab/>
      </w:r>
      <w:r w:rsidRPr="00AD2B7F">
        <w:rPr>
          <w:rFonts w:ascii="Arial Narrow" w:hAnsi="Arial Narrow"/>
          <w:b/>
          <w:bCs/>
          <w:color w:val="auto"/>
        </w:rPr>
        <w:tab/>
        <w:t>Informacje ogólne</w:t>
      </w:r>
    </w:p>
    <w:p w14:paraId="43475546" w14:textId="77777777" w:rsidR="009F784A" w:rsidRPr="00AD2B7F" w:rsidRDefault="009F784A" w:rsidP="00D14281">
      <w:pPr>
        <w:pStyle w:val="Default"/>
        <w:ind w:left="708" w:hanging="318"/>
        <w:jc w:val="center"/>
        <w:rPr>
          <w:rFonts w:ascii="Arial Narrow" w:hAnsi="Arial Narrow"/>
          <w:color w:val="auto"/>
        </w:rPr>
      </w:pPr>
      <w:r w:rsidRPr="00AD2B7F">
        <w:rPr>
          <w:rFonts w:ascii="Arial Narrow" w:hAnsi="Arial Narrow"/>
          <w:b/>
          <w:bCs/>
          <w:color w:val="auto"/>
        </w:rPr>
        <w:t>§ 21</w:t>
      </w:r>
    </w:p>
    <w:p w14:paraId="229F27DD"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1. Do składu rodziny studenta nie wlicza się rodzica, jeśli: </w:t>
      </w:r>
    </w:p>
    <w:p w14:paraId="4EC8FD0F" w14:textId="77777777" w:rsidR="009F784A" w:rsidRPr="00AD2B7F" w:rsidRDefault="009F784A" w:rsidP="00B45ADF">
      <w:pPr>
        <w:pStyle w:val="Default"/>
        <w:ind w:left="708"/>
        <w:rPr>
          <w:rFonts w:ascii="Arial Narrow" w:hAnsi="Arial Narrow"/>
          <w:color w:val="auto"/>
        </w:rPr>
      </w:pPr>
      <w:r w:rsidRPr="00AD2B7F">
        <w:rPr>
          <w:rFonts w:ascii="Arial Narrow" w:hAnsi="Arial Narrow"/>
          <w:color w:val="auto"/>
        </w:rPr>
        <w:t xml:space="preserve">1) rodzic nie żyje (akt zgonu); </w:t>
      </w:r>
    </w:p>
    <w:p w14:paraId="0FA115FF" w14:textId="77777777" w:rsidR="009F784A" w:rsidRPr="00AD2B7F" w:rsidRDefault="009F784A" w:rsidP="00B45ADF">
      <w:pPr>
        <w:pStyle w:val="Default"/>
        <w:ind w:left="708"/>
        <w:rPr>
          <w:rFonts w:ascii="Arial Narrow" w:hAnsi="Arial Narrow"/>
          <w:color w:val="auto"/>
        </w:rPr>
      </w:pPr>
      <w:r w:rsidRPr="00AD2B7F">
        <w:rPr>
          <w:rFonts w:ascii="Arial Narrow" w:hAnsi="Arial Narrow"/>
          <w:color w:val="auto"/>
        </w:rPr>
        <w:t xml:space="preserve">2) rodzic zaginął (zaświadczenie z Policji); </w:t>
      </w:r>
    </w:p>
    <w:p w14:paraId="31D5A08B" w14:textId="77777777" w:rsidR="009F784A" w:rsidRPr="00AD2B7F" w:rsidRDefault="009F784A" w:rsidP="00B45ADF">
      <w:pPr>
        <w:pStyle w:val="Default"/>
        <w:ind w:left="708"/>
        <w:rPr>
          <w:rFonts w:ascii="Arial Narrow" w:hAnsi="Arial Narrow"/>
          <w:color w:val="auto"/>
        </w:rPr>
      </w:pPr>
      <w:r w:rsidRPr="00AD2B7F">
        <w:rPr>
          <w:rFonts w:ascii="Arial Narrow" w:hAnsi="Arial Narrow"/>
          <w:color w:val="auto"/>
        </w:rPr>
        <w:t xml:space="preserve">3) rodzic jest nieznany (odpis zupełny aktu urodzenia); </w:t>
      </w:r>
    </w:p>
    <w:p w14:paraId="6B7CC438" w14:textId="77777777" w:rsidR="009F784A" w:rsidRPr="00AD2B7F" w:rsidRDefault="009F784A" w:rsidP="00B45ADF">
      <w:pPr>
        <w:pStyle w:val="Default"/>
        <w:ind w:left="708"/>
        <w:rPr>
          <w:rFonts w:ascii="Arial Narrow" w:hAnsi="Arial Narrow"/>
          <w:color w:val="auto"/>
        </w:rPr>
      </w:pPr>
      <w:r w:rsidRPr="00AD2B7F">
        <w:rPr>
          <w:rFonts w:ascii="Arial Narrow" w:hAnsi="Arial Narrow"/>
          <w:color w:val="auto"/>
        </w:rPr>
        <w:t xml:space="preserve">4) rodzic ma orzeczone alimenty względem studenta (do dochodu wlicza się wówczas alimenty); </w:t>
      </w:r>
    </w:p>
    <w:p w14:paraId="2C807C60" w14:textId="77777777" w:rsidR="009F784A" w:rsidRPr="00AD2B7F" w:rsidRDefault="009F784A" w:rsidP="00B45ADF">
      <w:pPr>
        <w:pStyle w:val="Default"/>
        <w:ind w:left="708"/>
        <w:rPr>
          <w:rFonts w:ascii="Arial Narrow" w:hAnsi="Arial Narrow"/>
          <w:color w:val="auto"/>
        </w:rPr>
      </w:pPr>
      <w:r w:rsidRPr="00AD2B7F">
        <w:rPr>
          <w:rFonts w:ascii="Arial Narrow" w:hAnsi="Arial Narrow"/>
          <w:color w:val="auto"/>
        </w:rPr>
        <w:t xml:space="preserve">5) rodzic, z którym student mieszka został przez sąd zobowiązany do ponoszenia całkowitych kosztów utrzymania dziecka i nie zobowiązał drugiego z rodziców do świadczenia alimentacyjnego na rzecz tego dziecka; </w:t>
      </w:r>
    </w:p>
    <w:p w14:paraId="5830353B" w14:textId="77777777" w:rsidR="009F784A" w:rsidRPr="00AD2B7F" w:rsidRDefault="009F784A" w:rsidP="00B45ADF">
      <w:pPr>
        <w:pStyle w:val="Default"/>
        <w:ind w:left="708"/>
        <w:rPr>
          <w:rFonts w:ascii="Arial Narrow" w:hAnsi="Arial Narrow"/>
          <w:color w:val="auto"/>
        </w:rPr>
      </w:pPr>
      <w:r w:rsidRPr="00AD2B7F">
        <w:rPr>
          <w:rFonts w:ascii="Arial Narrow" w:hAnsi="Arial Narrow"/>
          <w:color w:val="auto"/>
        </w:rPr>
        <w:t xml:space="preserve">6) powództwo o alimenty względem rodzica zostało przez sąd oddalone. </w:t>
      </w:r>
    </w:p>
    <w:p w14:paraId="4C7707C7" w14:textId="12AD74E0" w:rsidR="009F784A" w:rsidRDefault="009F784A" w:rsidP="00D14281">
      <w:pPr>
        <w:pStyle w:val="Default"/>
        <w:ind w:left="708" w:hanging="318"/>
        <w:rPr>
          <w:rFonts w:ascii="Arial Narrow" w:hAnsi="Arial Narrow"/>
          <w:color w:val="auto"/>
        </w:rPr>
      </w:pPr>
      <w:r w:rsidRPr="00AD2B7F">
        <w:rPr>
          <w:rFonts w:ascii="Arial Narrow" w:hAnsi="Arial Narrow"/>
          <w:color w:val="auto"/>
        </w:rPr>
        <w:t xml:space="preserve">2. Nie uważa się za członka rodziny studenta rodzeństwa lub dziecka studenta w wieku powyżej 26. lat, nawet, jeżeli pozostaje na utrzymaniu, chyba, że legitymuje się orzeczeniem o niepełnosprawności. </w:t>
      </w:r>
    </w:p>
    <w:p w14:paraId="5FA0F3ED" w14:textId="169D8E42" w:rsidR="00324642" w:rsidRPr="00AD2B7F" w:rsidRDefault="00324642" w:rsidP="00324642">
      <w:pPr>
        <w:autoSpaceDE w:val="0"/>
        <w:autoSpaceDN w:val="0"/>
        <w:ind w:left="390"/>
        <w:jc w:val="both"/>
        <w:rPr>
          <w:rFonts w:ascii="Arial Narrow" w:hAnsi="Arial Narrow"/>
        </w:rPr>
      </w:pPr>
      <w:r>
        <w:rPr>
          <w:rFonts w:ascii="Arial Narrow" w:hAnsi="Arial Narrow"/>
        </w:rPr>
        <w:t xml:space="preserve">3. </w:t>
      </w:r>
      <w:r w:rsidRPr="00AD2B7F">
        <w:rPr>
          <w:rFonts w:ascii="Arial Narrow" w:hAnsi="Arial Narrow"/>
        </w:rPr>
        <w:t xml:space="preserve">Studenci otrzymujący świadczenia o charakterze socjalnym są zobowiązani  do niezwłocznego informowania </w:t>
      </w:r>
      <w:r>
        <w:rPr>
          <w:rFonts w:ascii="Arial Narrow" w:hAnsi="Arial Narrow"/>
        </w:rPr>
        <w:t xml:space="preserve">  </w:t>
      </w:r>
      <w:r w:rsidRPr="00AD2B7F">
        <w:rPr>
          <w:rFonts w:ascii="Arial Narrow" w:hAnsi="Arial Narrow"/>
        </w:rPr>
        <w:t>organu wydającego decyzję o zmianie okoliczności mających wpływ na prawo do tych świadczeń</w:t>
      </w:r>
      <w:r w:rsidR="00B82034">
        <w:rPr>
          <w:rFonts w:ascii="Arial Narrow" w:hAnsi="Arial Narrow"/>
        </w:rPr>
        <w:t xml:space="preserve"> (</w:t>
      </w:r>
      <w:r w:rsidR="00B82034" w:rsidRPr="00B82034">
        <w:rPr>
          <w:rFonts w:ascii="Arial Narrow" w:hAnsi="Arial Narrow"/>
          <w:b/>
          <w:bCs/>
        </w:rPr>
        <w:t>załącznik nr 7</w:t>
      </w:r>
      <w:r w:rsidR="00B82034">
        <w:rPr>
          <w:rFonts w:ascii="Arial Narrow" w:hAnsi="Arial Narrow"/>
        </w:rPr>
        <w:t>)</w:t>
      </w:r>
      <w:r w:rsidRPr="00AD2B7F">
        <w:rPr>
          <w:rFonts w:ascii="Arial Narrow" w:hAnsi="Arial Narrow"/>
        </w:rPr>
        <w:t>, w szczególności o:</w:t>
      </w:r>
    </w:p>
    <w:p w14:paraId="3CBAA1CA" w14:textId="77777777" w:rsidR="00324642" w:rsidRPr="00AD2B7F" w:rsidRDefault="00324642" w:rsidP="00324642">
      <w:pPr>
        <w:pStyle w:val="Akapitzlist"/>
        <w:numPr>
          <w:ilvl w:val="0"/>
          <w:numId w:val="34"/>
        </w:numPr>
        <w:autoSpaceDE w:val="0"/>
        <w:autoSpaceDN w:val="0"/>
        <w:jc w:val="both"/>
        <w:rPr>
          <w:rFonts w:ascii="Arial Narrow" w:hAnsi="Arial Narrow"/>
        </w:rPr>
      </w:pPr>
      <w:r w:rsidRPr="00AD2B7F">
        <w:rPr>
          <w:rFonts w:ascii="Arial Narrow" w:hAnsi="Arial Narrow"/>
        </w:rPr>
        <w:lastRenderedPageBreak/>
        <w:t>wystąpieniu zmian w liczbie członków rodziny;</w:t>
      </w:r>
    </w:p>
    <w:p w14:paraId="5EDDA24A" w14:textId="77777777" w:rsidR="00324642" w:rsidRPr="00AD2B7F" w:rsidRDefault="00324642" w:rsidP="00324642">
      <w:pPr>
        <w:pStyle w:val="Akapitzlist"/>
        <w:numPr>
          <w:ilvl w:val="0"/>
          <w:numId w:val="34"/>
        </w:numPr>
        <w:autoSpaceDE w:val="0"/>
        <w:autoSpaceDN w:val="0"/>
        <w:jc w:val="both"/>
        <w:rPr>
          <w:rFonts w:ascii="Arial Narrow" w:hAnsi="Arial Narrow"/>
        </w:rPr>
      </w:pPr>
      <w:r w:rsidRPr="00AD2B7F">
        <w:rPr>
          <w:rFonts w:ascii="Arial Narrow" w:hAnsi="Arial Narrow"/>
        </w:rPr>
        <w:t>utracie dochodu;</w:t>
      </w:r>
    </w:p>
    <w:p w14:paraId="77A7DDE7" w14:textId="77777777" w:rsidR="00324642" w:rsidRPr="00AD2B7F" w:rsidRDefault="00324642" w:rsidP="00324642">
      <w:pPr>
        <w:pStyle w:val="Akapitzlist"/>
        <w:numPr>
          <w:ilvl w:val="0"/>
          <w:numId w:val="34"/>
        </w:numPr>
        <w:autoSpaceDE w:val="0"/>
        <w:autoSpaceDN w:val="0"/>
        <w:jc w:val="both"/>
        <w:rPr>
          <w:rFonts w:ascii="Arial Narrow" w:hAnsi="Arial Narrow"/>
        </w:rPr>
      </w:pPr>
      <w:r w:rsidRPr="00AD2B7F">
        <w:rPr>
          <w:rFonts w:ascii="Arial Narrow" w:hAnsi="Arial Narrow"/>
        </w:rPr>
        <w:t>uzyskaniu dochodu;</w:t>
      </w:r>
    </w:p>
    <w:p w14:paraId="7DF8CBC5" w14:textId="77777777" w:rsidR="00324642" w:rsidRPr="00AD2B7F" w:rsidRDefault="00324642" w:rsidP="00324642">
      <w:pPr>
        <w:pStyle w:val="Akapitzlist"/>
        <w:numPr>
          <w:ilvl w:val="0"/>
          <w:numId w:val="34"/>
        </w:numPr>
        <w:autoSpaceDE w:val="0"/>
        <w:autoSpaceDN w:val="0"/>
        <w:jc w:val="both"/>
        <w:rPr>
          <w:rFonts w:ascii="Arial Narrow" w:hAnsi="Arial Narrow"/>
        </w:rPr>
      </w:pPr>
      <w:r w:rsidRPr="00AD2B7F">
        <w:rPr>
          <w:rFonts w:ascii="Arial Narrow" w:hAnsi="Arial Narrow"/>
        </w:rPr>
        <w:t>zmianie okoliczności mających wpływ na prawo do zwiększenia stypendium socjalnego;</w:t>
      </w:r>
    </w:p>
    <w:p w14:paraId="4CAE3149" w14:textId="77777777" w:rsidR="00324642" w:rsidRPr="00AD2B7F" w:rsidRDefault="00324642" w:rsidP="00324642">
      <w:pPr>
        <w:pStyle w:val="Akapitzlist"/>
        <w:numPr>
          <w:ilvl w:val="0"/>
          <w:numId w:val="34"/>
        </w:numPr>
        <w:autoSpaceDE w:val="0"/>
        <w:autoSpaceDN w:val="0"/>
        <w:jc w:val="both"/>
        <w:rPr>
          <w:rFonts w:ascii="Arial Narrow" w:hAnsi="Arial Narrow"/>
        </w:rPr>
      </w:pPr>
      <w:r w:rsidRPr="00AD2B7F">
        <w:rPr>
          <w:rFonts w:ascii="Arial Narrow" w:hAnsi="Arial Narrow"/>
        </w:rPr>
        <w:t xml:space="preserve">wystąpieniu okoliczności, o których mowa w </w:t>
      </w:r>
      <w:r w:rsidRPr="00AD2B7F">
        <w:rPr>
          <w:rFonts w:ascii="Arial Narrow" w:hAnsi="Arial Narrow"/>
          <w:bCs/>
        </w:rPr>
        <w:t>§ 5 ust 1.</w:t>
      </w:r>
    </w:p>
    <w:p w14:paraId="0D7233FD" w14:textId="77777777" w:rsidR="009F784A" w:rsidRPr="00AD2B7F" w:rsidRDefault="009F784A" w:rsidP="00D14281">
      <w:pPr>
        <w:pStyle w:val="Default"/>
        <w:ind w:left="708" w:hanging="318"/>
        <w:rPr>
          <w:rFonts w:ascii="Arial Narrow" w:hAnsi="Arial Narrow"/>
          <w:color w:val="auto"/>
        </w:rPr>
      </w:pPr>
    </w:p>
    <w:p w14:paraId="71412A74" w14:textId="77777777" w:rsidR="009F784A" w:rsidRPr="00AD2B7F" w:rsidRDefault="009F784A" w:rsidP="00D14281">
      <w:pPr>
        <w:pStyle w:val="Default"/>
        <w:ind w:left="708" w:hanging="318"/>
        <w:jc w:val="center"/>
        <w:rPr>
          <w:rFonts w:ascii="Arial Narrow" w:hAnsi="Arial Narrow"/>
          <w:color w:val="auto"/>
        </w:rPr>
      </w:pPr>
      <w:r w:rsidRPr="00AD2B7F">
        <w:rPr>
          <w:rFonts w:ascii="Arial Narrow" w:hAnsi="Arial Narrow"/>
          <w:b/>
          <w:bCs/>
          <w:color w:val="auto"/>
        </w:rPr>
        <w:t>§ 22</w:t>
      </w:r>
    </w:p>
    <w:p w14:paraId="6C069129" w14:textId="49E2482C"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Przez pobieranie nauki należy rozumieć bycie uczniem szkoły lub studentem szkoły wyższej w rozumieniu przepisów ustawy świadczeniach rodzinnych: </w:t>
      </w:r>
    </w:p>
    <w:p w14:paraId="52FBB6D2" w14:textId="77777777" w:rsidR="009F784A" w:rsidRPr="00AD2B7F" w:rsidRDefault="009F784A" w:rsidP="00D14281">
      <w:pPr>
        <w:pStyle w:val="Default"/>
        <w:spacing w:after="27"/>
        <w:ind w:left="708" w:hanging="318"/>
        <w:rPr>
          <w:rFonts w:ascii="Arial Narrow" w:hAnsi="Arial Narrow"/>
          <w:color w:val="auto"/>
        </w:rPr>
      </w:pPr>
      <w:r w:rsidRPr="00AD2B7F">
        <w:rPr>
          <w:rFonts w:ascii="Arial Narrow" w:hAnsi="Arial Narrow"/>
          <w:color w:val="auto"/>
        </w:rPr>
        <w:t xml:space="preserve">1) poprzez szkołę rozumie się: szkołę podstawową, szkołę ponadpodstawową oraz szkołę artystyczną, w której realizowany jest obowiązek szkolny i obowiązek nauki, a także młodzieżowy ośrodek socjoterapii, specjalny ośrodek szkolno-wychowawczy, specjalny ośrodek wychowawczy dla dzieci i młodzieży wymagających stosowania specjalnej organizacji nauki, metod pracy i wychowania oraz ośrodek rewalidacyjno-wychowawczy, </w:t>
      </w:r>
    </w:p>
    <w:p w14:paraId="1DA189E8" w14:textId="77777777" w:rsidR="009F784A" w:rsidRPr="00AD2B7F" w:rsidRDefault="009F784A" w:rsidP="00D14281">
      <w:pPr>
        <w:pStyle w:val="Default"/>
        <w:ind w:left="708" w:hanging="318"/>
        <w:rPr>
          <w:rFonts w:ascii="Arial Narrow" w:hAnsi="Arial Narrow"/>
          <w:color w:val="auto"/>
        </w:rPr>
      </w:pPr>
      <w:r w:rsidRPr="00AD2B7F">
        <w:rPr>
          <w:rFonts w:ascii="Arial Narrow" w:hAnsi="Arial Narrow"/>
          <w:color w:val="auto"/>
        </w:rPr>
        <w:t xml:space="preserve">2) poprzez szkołę wyższą rozumie się: uczelnię w rozumieniu przepisów o szkolnictwie wyższym oraz kolegium pracowników służb społecznych. </w:t>
      </w:r>
    </w:p>
    <w:p w14:paraId="59FF8793" w14:textId="77777777" w:rsidR="009F784A" w:rsidRPr="00AD2B7F" w:rsidRDefault="009F784A" w:rsidP="00D14281">
      <w:pPr>
        <w:pStyle w:val="Default"/>
        <w:ind w:hanging="318"/>
        <w:rPr>
          <w:rFonts w:ascii="Arial Narrow" w:hAnsi="Arial Narrow"/>
          <w:color w:val="auto"/>
        </w:rPr>
      </w:pPr>
    </w:p>
    <w:p w14:paraId="3B00E772" w14:textId="77777777" w:rsidR="009F784A" w:rsidRPr="00AD2B7F" w:rsidRDefault="009F784A" w:rsidP="00C00C76">
      <w:pPr>
        <w:pStyle w:val="Akapitzlist"/>
        <w:autoSpaceDE w:val="0"/>
        <w:autoSpaceDN w:val="0"/>
        <w:adjustRightInd w:val="0"/>
        <w:spacing w:line="26" w:lineRule="atLeast"/>
        <w:ind w:left="2484" w:firstLine="348"/>
        <w:jc w:val="both"/>
        <w:rPr>
          <w:rFonts w:ascii="Arial Narrow" w:hAnsi="Arial Narrow"/>
          <w:b/>
        </w:rPr>
      </w:pPr>
      <w:r w:rsidRPr="00AD2B7F">
        <w:rPr>
          <w:rFonts w:ascii="Arial Narrow" w:hAnsi="Arial Narrow"/>
          <w:b/>
        </w:rPr>
        <w:t>STYPENDIUM SOCJALNE W ZWIĘKSZONEJ WYSOKOŚCI</w:t>
      </w:r>
    </w:p>
    <w:p w14:paraId="3E9F568D" w14:textId="4A6198BB" w:rsidR="009F784A" w:rsidRPr="00B57498" w:rsidRDefault="009F784A" w:rsidP="00B57498">
      <w:pPr>
        <w:autoSpaceDE w:val="0"/>
        <w:autoSpaceDN w:val="0"/>
        <w:adjustRightInd w:val="0"/>
        <w:spacing w:line="26" w:lineRule="atLeast"/>
        <w:ind w:left="4248" w:firstLine="708"/>
        <w:jc w:val="both"/>
        <w:rPr>
          <w:rFonts w:ascii="Arial Narrow" w:hAnsi="Arial Narrow" w:cs="Arial"/>
          <w:b/>
        </w:rPr>
      </w:pPr>
      <w:r w:rsidRPr="00B57498">
        <w:rPr>
          <w:rFonts w:ascii="Arial Narrow" w:hAnsi="Arial Narrow" w:cs="Arial"/>
          <w:b/>
        </w:rPr>
        <w:t>§ 2</w:t>
      </w:r>
      <w:r w:rsidR="00842CF2" w:rsidRPr="00B57498">
        <w:rPr>
          <w:rFonts w:ascii="Arial Narrow" w:hAnsi="Arial Narrow" w:cs="Arial"/>
          <w:b/>
        </w:rPr>
        <w:t>3</w:t>
      </w:r>
    </w:p>
    <w:p w14:paraId="79AC47B2" w14:textId="77777777" w:rsidR="009F784A" w:rsidRPr="00AD2B7F" w:rsidRDefault="009F784A" w:rsidP="004A0577">
      <w:pPr>
        <w:ind w:left="360"/>
        <w:jc w:val="both"/>
        <w:rPr>
          <w:rFonts w:ascii="Arial Narrow" w:hAnsi="Arial Narrow"/>
        </w:rPr>
      </w:pPr>
      <w:r w:rsidRPr="00AD2B7F">
        <w:rPr>
          <w:rFonts w:ascii="Arial Narrow" w:hAnsi="Arial Narrow"/>
          <w:color w:val="000000"/>
        </w:rPr>
        <w:t xml:space="preserve">1. </w:t>
      </w:r>
      <w:r w:rsidRPr="00AD2B7F">
        <w:rPr>
          <w:rFonts w:ascii="Arial Narrow" w:hAnsi="Arial Narrow"/>
        </w:rPr>
        <w:t xml:space="preserve">W szczególnie uzasadnionych przypadkach student może otrzymać stypendium socjalne w zwiększonej wysokości. Aby uzyskać stypendium socjalne w zwiększonej wysokości, należy spełniać kryteria do uzyskania stypendium socjalnego. O stypendium w zwiększonej wysokości mogą się ubiegać studenci, w szczególności w przypadku: </w:t>
      </w:r>
    </w:p>
    <w:p w14:paraId="61477864" w14:textId="77777777" w:rsidR="009F784A" w:rsidRPr="00AD2B7F" w:rsidRDefault="009F784A" w:rsidP="000261B4">
      <w:pPr>
        <w:numPr>
          <w:ilvl w:val="0"/>
          <w:numId w:val="19"/>
        </w:numPr>
        <w:jc w:val="both"/>
        <w:rPr>
          <w:rFonts w:ascii="Arial Narrow" w:hAnsi="Arial Narrow"/>
        </w:rPr>
      </w:pPr>
      <w:r w:rsidRPr="00AD2B7F">
        <w:rPr>
          <w:rFonts w:ascii="Arial Narrow" w:hAnsi="Arial Narrow"/>
        </w:rPr>
        <w:t>sieroctwo studenta, który nie ukończył 25 roku życia;</w:t>
      </w:r>
    </w:p>
    <w:p w14:paraId="0DE2877F" w14:textId="5A97E86A" w:rsidR="009F784A" w:rsidRPr="00A92493" w:rsidRDefault="00E74633" w:rsidP="000261B4">
      <w:pPr>
        <w:numPr>
          <w:ilvl w:val="0"/>
          <w:numId w:val="19"/>
        </w:numPr>
        <w:jc w:val="both"/>
        <w:rPr>
          <w:rFonts w:ascii="Arial Narrow" w:hAnsi="Arial Narrow"/>
        </w:rPr>
      </w:pPr>
      <w:r w:rsidRPr="00A92493">
        <w:rPr>
          <w:rFonts w:ascii="Arial Narrow" w:hAnsi="Arial Narrow"/>
        </w:rPr>
        <w:t>trudna sytuacj</w:t>
      </w:r>
      <w:r w:rsidR="00A6069A" w:rsidRPr="00A92493">
        <w:rPr>
          <w:rFonts w:ascii="Arial Narrow" w:hAnsi="Arial Narrow"/>
        </w:rPr>
        <w:t>a</w:t>
      </w:r>
      <w:r w:rsidRPr="00A92493">
        <w:rPr>
          <w:rFonts w:ascii="Arial Narrow" w:hAnsi="Arial Narrow"/>
        </w:rPr>
        <w:t xml:space="preserve"> materialn</w:t>
      </w:r>
      <w:r w:rsidR="00A6069A" w:rsidRPr="00A92493">
        <w:rPr>
          <w:rFonts w:ascii="Arial Narrow" w:hAnsi="Arial Narrow"/>
        </w:rPr>
        <w:t>a</w:t>
      </w:r>
      <w:r w:rsidRPr="00A92493">
        <w:rPr>
          <w:rFonts w:ascii="Arial Narrow" w:hAnsi="Arial Narrow"/>
        </w:rPr>
        <w:t xml:space="preserve"> w rodzinie s</w:t>
      </w:r>
      <w:r w:rsidR="009F784A" w:rsidRPr="00A92493">
        <w:rPr>
          <w:rFonts w:ascii="Arial Narrow" w:hAnsi="Arial Narrow"/>
        </w:rPr>
        <w:t>tudenta</w:t>
      </w:r>
      <w:r w:rsidRPr="00A92493">
        <w:rPr>
          <w:rFonts w:ascii="Arial Narrow" w:hAnsi="Arial Narrow"/>
        </w:rPr>
        <w:t xml:space="preserve">, </w:t>
      </w:r>
      <w:r w:rsidR="009F784A" w:rsidRPr="00A92493">
        <w:rPr>
          <w:rFonts w:ascii="Arial Narrow" w:hAnsi="Arial Narrow"/>
        </w:rPr>
        <w:t>korzystającej ze wsparcia ośrodka pomocy społecznej w formie zasiłków stałych lub zasiłków okresowych;</w:t>
      </w:r>
    </w:p>
    <w:p w14:paraId="4674CD95" w14:textId="51536E79" w:rsidR="009F784A" w:rsidRPr="00AD2B7F" w:rsidRDefault="009F784A" w:rsidP="000261B4">
      <w:pPr>
        <w:numPr>
          <w:ilvl w:val="0"/>
          <w:numId w:val="19"/>
        </w:numPr>
        <w:jc w:val="both"/>
        <w:rPr>
          <w:rFonts w:ascii="Arial Narrow" w:hAnsi="Arial Narrow"/>
        </w:rPr>
      </w:pPr>
      <w:r w:rsidRPr="00AD2B7F">
        <w:rPr>
          <w:rFonts w:ascii="Arial Narrow" w:hAnsi="Arial Narrow"/>
        </w:rPr>
        <w:t>osiągnięcie pełnoletności przez studenta, który przebywał w pieczy zastępczej;</w:t>
      </w:r>
    </w:p>
    <w:p w14:paraId="09FF9AAF" w14:textId="77777777" w:rsidR="009F784A" w:rsidRPr="00AD2B7F" w:rsidRDefault="009F784A" w:rsidP="000261B4">
      <w:pPr>
        <w:numPr>
          <w:ilvl w:val="0"/>
          <w:numId w:val="19"/>
        </w:numPr>
        <w:jc w:val="both"/>
        <w:rPr>
          <w:rFonts w:ascii="Arial Narrow" w:hAnsi="Arial Narrow"/>
        </w:rPr>
      </w:pPr>
      <w:r w:rsidRPr="00AD2B7F">
        <w:rPr>
          <w:rFonts w:ascii="Arial Narrow" w:hAnsi="Arial Narrow"/>
        </w:rPr>
        <w:t>długotrwałej lub ciężkiej choroby swojej lub członka jego najbliższej rodziny;</w:t>
      </w:r>
    </w:p>
    <w:p w14:paraId="2DDDDEFA" w14:textId="77777777" w:rsidR="009F784A" w:rsidRPr="00AD2B7F" w:rsidRDefault="009F784A" w:rsidP="000261B4">
      <w:pPr>
        <w:numPr>
          <w:ilvl w:val="0"/>
          <w:numId w:val="19"/>
        </w:numPr>
        <w:jc w:val="both"/>
        <w:rPr>
          <w:rFonts w:ascii="Arial Narrow" w:hAnsi="Arial Narrow"/>
        </w:rPr>
      </w:pPr>
      <w:r w:rsidRPr="00AD2B7F">
        <w:rPr>
          <w:rFonts w:ascii="Arial Narrow" w:hAnsi="Arial Narrow"/>
        </w:rPr>
        <w:t>klęski żywiołowej lub ekologicznej, którą został dotknięty budynek mieszkalny stanowiący miejsce stałego zamieszkania studenta i członków jego najbliższej rodziny</w:t>
      </w:r>
    </w:p>
    <w:p w14:paraId="33BFE786" w14:textId="0F7C2CD1" w:rsidR="009F784A" w:rsidRPr="00AD2B7F" w:rsidRDefault="009F784A" w:rsidP="00BF31B5">
      <w:pPr>
        <w:numPr>
          <w:ilvl w:val="0"/>
          <w:numId w:val="19"/>
        </w:numPr>
        <w:jc w:val="both"/>
        <w:rPr>
          <w:rStyle w:val="5yl5"/>
          <w:rFonts w:ascii="Arial Narrow" w:hAnsi="Arial Narrow"/>
        </w:rPr>
      </w:pPr>
      <w:r w:rsidRPr="00AD2B7F">
        <w:rPr>
          <w:rFonts w:ascii="Arial Narrow" w:hAnsi="Arial Narrow"/>
        </w:rPr>
        <w:t>zamieszkania w Domu Studenta lub wynajmu stancji, gdy codzienny dojazd do uczelni z miejsca stałego zamieszkania uniemożliwiałby lub znacznie utrudniał studiowanie</w:t>
      </w:r>
      <w:r w:rsidRPr="00AD2B7F">
        <w:rPr>
          <w:rStyle w:val="5yl5"/>
          <w:rFonts w:ascii="Arial Narrow" w:hAnsi="Arial Narrow"/>
        </w:rPr>
        <w:t xml:space="preserve"> (dotyczy studentów studiów stacjonarnych</w:t>
      </w:r>
      <w:r w:rsidR="005725AE">
        <w:rPr>
          <w:rStyle w:val="5yl5"/>
          <w:rFonts w:ascii="Arial Narrow" w:hAnsi="Arial Narrow"/>
        </w:rPr>
        <w:t xml:space="preserve"> przy dochodzie netto na osobę w rodzinie do 600 zł</w:t>
      </w:r>
      <w:r w:rsidRPr="00AD2B7F">
        <w:rPr>
          <w:rStyle w:val="5yl5"/>
          <w:rFonts w:ascii="Arial Narrow" w:hAnsi="Arial Narrow"/>
        </w:rPr>
        <w:t>)</w:t>
      </w:r>
      <w:r w:rsidR="005725AE">
        <w:rPr>
          <w:rStyle w:val="5yl5"/>
          <w:rFonts w:ascii="Arial Narrow" w:hAnsi="Arial Narrow"/>
        </w:rPr>
        <w:t>, pod warunkiem przedłożenia umowy najmu, użyczenia lub zaświadczenia stwierdzającego zakwaterowanie w miejscu wskazanym w oświadczeniu.</w:t>
      </w:r>
    </w:p>
    <w:p w14:paraId="6421DD30" w14:textId="34D795B0" w:rsidR="009F784A" w:rsidRPr="00AD2B7F" w:rsidRDefault="009F784A" w:rsidP="00BF31B5">
      <w:pPr>
        <w:numPr>
          <w:ilvl w:val="0"/>
          <w:numId w:val="11"/>
        </w:numPr>
        <w:jc w:val="both"/>
        <w:rPr>
          <w:rFonts w:ascii="Arial Narrow" w:hAnsi="Arial Narrow"/>
          <w:b/>
        </w:rPr>
      </w:pPr>
      <w:r w:rsidRPr="00AD2B7F">
        <w:rPr>
          <w:rFonts w:ascii="Arial Narrow" w:hAnsi="Arial Narrow"/>
        </w:rPr>
        <w:t>Student ubiegający się o stypendium socjalne w zwiększonej wysokości jest zobowiązany do przedłożenia dokumentów potwierdzających przyczyny ubiegania się o zwiększenie stypendium socjalnego</w:t>
      </w:r>
      <w:r w:rsidR="009D45E1">
        <w:rPr>
          <w:rFonts w:ascii="Arial Narrow" w:hAnsi="Arial Narrow"/>
        </w:rPr>
        <w:t xml:space="preserve"> (</w:t>
      </w:r>
      <w:r w:rsidR="009D45E1" w:rsidRPr="009D45E1">
        <w:rPr>
          <w:rFonts w:ascii="Arial Narrow" w:hAnsi="Arial Narrow"/>
          <w:b/>
          <w:bCs/>
        </w:rPr>
        <w:t>załącznik nr 1a</w:t>
      </w:r>
      <w:r w:rsidR="009D45E1">
        <w:rPr>
          <w:rFonts w:ascii="Arial Narrow" w:hAnsi="Arial Narrow"/>
        </w:rPr>
        <w:t>)</w:t>
      </w:r>
      <w:r w:rsidRPr="00AD2B7F">
        <w:rPr>
          <w:rFonts w:ascii="Arial Narrow" w:hAnsi="Arial Narrow"/>
          <w:b/>
        </w:rPr>
        <w:t>.</w:t>
      </w:r>
    </w:p>
    <w:p w14:paraId="4F5AEB95" w14:textId="77777777" w:rsidR="00DC25B5" w:rsidRPr="00AD2B7F" w:rsidRDefault="00DC25B5" w:rsidP="00DC25B5">
      <w:pPr>
        <w:jc w:val="center"/>
        <w:rPr>
          <w:rFonts w:ascii="Arial Narrow" w:hAnsi="Arial Narrow"/>
          <w:b/>
          <w:color w:val="000000"/>
        </w:rPr>
      </w:pPr>
      <w:r w:rsidRPr="00AD2B7F">
        <w:rPr>
          <w:rFonts w:ascii="Arial Narrow" w:hAnsi="Arial Narrow"/>
          <w:b/>
          <w:color w:val="000000"/>
        </w:rPr>
        <w:t>Zapomoga</w:t>
      </w:r>
    </w:p>
    <w:p w14:paraId="6E0C944F" w14:textId="63B41298" w:rsidR="00DC25B5" w:rsidRPr="00AD2B7F" w:rsidRDefault="00DC25B5" w:rsidP="00DC25B5">
      <w:pPr>
        <w:ind w:left="360" w:hanging="360"/>
        <w:jc w:val="center"/>
        <w:rPr>
          <w:rFonts w:ascii="Arial Narrow" w:hAnsi="Arial Narrow"/>
          <w:b/>
        </w:rPr>
      </w:pPr>
      <w:r w:rsidRPr="00AD2B7F">
        <w:rPr>
          <w:rFonts w:ascii="Arial Narrow" w:hAnsi="Arial Narrow"/>
          <w:b/>
        </w:rPr>
        <w:t>§ 2</w:t>
      </w:r>
      <w:r w:rsidR="00842CF2">
        <w:rPr>
          <w:rFonts w:ascii="Arial Narrow" w:hAnsi="Arial Narrow"/>
          <w:b/>
        </w:rPr>
        <w:t>4</w:t>
      </w:r>
    </w:p>
    <w:p w14:paraId="73A28B17" w14:textId="77777777" w:rsidR="00DC25B5" w:rsidRPr="00AD2B7F" w:rsidRDefault="00DC25B5" w:rsidP="00DC25B5">
      <w:pPr>
        <w:numPr>
          <w:ilvl w:val="0"/>
          <w:numId w:val="18"/>
        </w:numPr>
        <w:rPr>
          <w:rFonts w:ascii="Arial Narrow" w:hAnsi="Arial Narrow"/>
        </w:rPr>
      </w:pPr>
      <w:r w:rsidRPr="00AD2B7F">
        <w:rPr>
          <w:rFonts w:ascii="Arial Narrow" w:hAnsi="Arial Narrow"/>
        </w:rPr>
        <w:t>Zapomogę może otrzymać student, który znalazł się przejściowo w trudnej sytuacji życiowej. Przez trudną sytuację życiową należy rozumieć ogół warunków (np. materialnych, rodzinnych, społecznych, zdrowotnych), w jakich znalazła się rodzina studenta, powodujących przejściowe problemy w spełnianiu potrzeb materialnych rodziny spowodowanej w szczególności utratą przez niego, jego małżonka lub rodziców stałego źródła dochodu lub zdarzeniem losowym powodującym trudności w studiowaniu (</w:t>
      </w:r>
      <w:r w:rsidRPr="009D45E1">
        <w:rPr>
          <w:rFonts w:ascii="Arial Narrow" w:hAnsi="Arial Narrow"/>
          <w:b/>
          <w:bCs/>
        </w:rPr>
        <w:t>załącznik nr 2</w:t>
      </w:r>
      <w:r w:rsidRPr="00AD2B7F">
        <w:rPr>
          <w:rFonts w:ascii="Arial Narrow" w:hAnsi="Arial Narrow"/>
        </w:rPr>
        <w:t>).</w:t>
      </w:r>
    </w:p>
    <w:p w14:paraId="3DBEDCE1" w14:textId="77777777" w:rsidR="00DC25B5" w:rsidRPr="00AD2B7F" w:rsidRDefault="00DC25B5" w:rsidP="00DC25B5">
      <w:pPr>
        <w:numPr>
          <w:ilvl w:val="0"/>
          <w:numId w:val="18"/>
        </w:numPr>
        <w:rPr>
          <w:rFonts w:ascii="Arial Narrow" w:hAnsi="Arial Narrow"/>
        </w:rPr>
      </w:pPr>
      <w:r w:rsidRPr="00AD2B7F">
        <w:rPr>
          <w:rFonts w:ascii="Arial Narrow" w:hAnsi="Arial Narrow"/>
        </w:rPr>
        <w:t>Przyznanie zapomogi, może mieć miejsce w sytuacji, która powoduje naruszenie podstawowych potrzeb bytowych studenta, w szczególności związanej z:</w:t>
      </w:r>
    </w:p>
    <w:p w14:paraId="5E2C7063" w14:textId="77777777" w:rsidR="00DC25B5" w:rsidRPr="00AD2B7F" w:rsidRDefault="00DC25B5" w:rsidP="00DC25B5">
      <w:pPr>
        <w:numPr>
          <w:ilvl w:val="0"/>
          <w:numId w:val="13"/>
        </w:numPr>
        <w:autoSpaceDE w:val="0"/>
        <w:autoSpaceDN w:val="0"/>
        <w:adjustRightInd w:val="0"/>
        <w:spacing w:line="26" w:lineRule="atLeast"/>
        <w:jc w:val="both"/>
        <w:rPr>
          <w:rFonts w:ascii="Arial Narrow" w:hAnsi="Arial Narrow"/>
        </w:rPr>
      </w:pPr>
      <w:r w:rsidRPr="00AD2B7F">
        <w:rPr>
          <w:rFonts w:ascii="Arial Narrow" w:hAnsi="Arial Narrow"/>
        </w:rPr>
        <w:t>nieszczęśliwym wypadkiem studenta;</w:t>
      </w:r>
    </w:p>
    <w:p w14:paraId="69E07F32" w14:textId="77777777" w:rsidR="00DC25B5" w:rsidRPr="00AD2B7F" w:rsidRDefault="00DC25B5" w:rsidP="00DC25B5">
      <w:pPr>
        <w:numPr>
          <w:ilvl w:val="0"/>
          <w:numId w:val="13"/>
        </w:numPr>
        <w:autoSpaceDE w:val="0"/>
        <w:autoSpaceDN w:val="0"/>
        <w:adjustRightInd w:val="0"/>
        <w:spacing w:line="26" w:lineRule="atLeast"/>
        <w:jc w:val="both"/>
        <w:rPr>
          <w:rFonts w:ascii="Arial Narrow" w:hAnsi="Arial Narrow"/>
        </w:rPr>
      </w:pPr>
      <w:r w:rsidRPr="00AD2B7F">
        <w:rPr>
          <w:rFonts w:ascii="Arial Narrow" w:hAnsi="Arial Narrow"/>
        </w:rPr>
        <w:t>ciężką chorobą studenta lub członka jego najbliższej rodziny;</w:t>
      </w:r>
    </w:p>
    <w:p w14:paraId="647C9D51" w14:textId="77777777" w:rsidR="00DC25B5" w:rsidRPr="00AD2B7F" w:rsidRDefault="00DC25B5" w:rsidP="00DC25B5">
      <w:pPr>
        <w:numPr>
          <w:ilvl w:val="0"/>
          <w:numId w:val="13"/>
        </w:numPr>
        <w:autoSpaceDE w:val="0"/>
        <w:autoSpaceDN w:val="0"/>
        <w:adjustRightInd w:val="0"/>
        <w:spacing w:line="26" w:lineRule="atLeast"/>
        <w:jc w:val="both"/>
        <w:rPr>
          <w:rFonts w:ascii="Arial Narrow" w:hAnsi="Arial Narrow"/>
        </w:rPr>
      </w:pPr>
      <w:r w:rsidRPr="00AD2B7F">
        <w:rPr>
          <w:rFonts w:ascii="Arial Narrow" w:hAnsi="Arial Narrow"/>
        </w:rPr>
        <w:t>śmiercią członka najbliższej rodziny studenta;</w:t>
      </w:r>
    </w:p>
    <w:p w14:paraId="1BAC2BCE" w14:textId="77777777" w:rsidR="00DC25B5" w:rsidRPr="00AD2B7F" w:rsidRDefault="00DC25B5" w:rsidP="00DC25B5">
      <w:pPr>
        <w:numPr>
          <w:ilvl w:val="0"/>
          <w:numId w:val="13"/>
        </w:numPr>
        <w:autoSpaceDE w:val="0"/>
        <w:autoSpaceDN w:val="0"/>
        <w:adjustRightInd w:val="0"/>
        <w:spacing w:line="26" w:lineRule="atLeast"/>
        <w:jc w:val="both"/>
        <w:rPr>
          <w:rFonts w:ascii="Arial Narrow" w:hAnsi="Arial Narrow"/>
        </w:rPr>
      </w:pPr>
      <w:r w:rsidRPr="00AD2B7F">
        <w:rPr>
          <w:rFonts w:ascii="Arial Narrow" w:hAnsi="Arial Narrow"/>
        </w:rPr>
        <w:t>niepełnosprawność członka rodziny;</w:t>
      </w:r>
    </w:p>
    <w:p w14:paraId="37194F95" w14:textId="77777777" w:rsidR="00DC25B5" w:rsidRPr="00AD2B7F" w:rsidRDefault="00DC25B5" w:rsidP="00DC25B5">
      <w:pPr>
        <w:numPr>
          <w:ilvl w:val="0"/>
          <w:numId w:val="13"/>
        </w:numPr>
        <w:autoSpaceDE w:val="0"/>
        <w:autoSpaceDN w:val="0"/>
        <w:adjustRightInd w:val="0"/>
        <w:spacing w:line="26" w:lineRule="atLeast"/>
        <w:jc w:val="both"/>
        <w:rPr>
          <w:rFonts w:ascii="Arial Narrow" w:hAnsi="Arial Narrow"/>
        </w:rPr>
      </w:pPr>
      <w:r w:rsidRPr="00AD2B7F">
        <w:rPr>
          <w:rFonts w:ascii="Arial Narrow" w:hAnsi="Arial Narrow"/>
        </w:rPr>
        <w:lastRenderedPageBreak/>
        <w:t>kradzieżą na szkodę studenta;</w:t>
      </w:r>
    </w:p>
    <w:p w14:paraId="610EE77C" w14:textId="77777777" w:rsidR="00DC25B5" w:rsidRPr="00AD2B7F" w:rsidRDefault="00DC25B5" w:rsidP="00DC25B5">
      <w:pPr>
        <w:numPr>
          <w:ilvl w:val="0"/>
          <w:numId w:val="13"/>
        </w:numPr>
        <w:autoSpaceDE w:val="0"/>
        <w:autoSpaceDN w:val="0"/>
        <w:adjustRightInd w:val="0"/>
        <w:spacing w:line="26" w:lineRule="atLeast"/>
        <w:jc w:val="both"/>
        <w:rPr>
          <w:rFonts w:ascii="Arial Narrow" w:hAnsi="Arial Narrow"/>
        </w:rPr>
      </w:pPr>
      <w:r w:rsidRPr="00AD2B7F">
        <w:rPr>
          <w:rFonts w:ascii="Arial Narrow" w:hAnsi="Arial Narrow"/>
        </w:rPr>
        <w:t>innym zdarzeniem losowym (np. pożar, klęska żywiołowa), które mogą mieć znaczący wpływ na pogorszenie sytuacji życiowej.</w:t>
      </w:r>
    </w:p>
    <w:p w14:paraId="13D37084" w14:textId="77777777" w:rsidR="00DC25B5" w:rsidRPr="00AD2B7F" w:rsidRDefault="00DC25B5" w:rsidP="00DC25B5">
      <w:pPr>
        <w:autoSpaceDE w:val="0"/>
        <w:autoSpaceDN w:val="0"/>
        <w:adjustRightInd w:val="0"/>
        <w:spacing w:line="26" w:lineRule="atLeast"/>
        <w:jc w:val="both"/>
        <w:rPr>
          <w:rFonts w:ascii="Arial Narrow" w:hAnsi="Arial Narrow"/>
        </w:rPr>
      </w:pPr>
      <w:r w:rsidRPr="00AD2B7F">
        <w:rPr>
          <w:rFonts w:ascii="Arial Narrow" w:hAnsi="Arial Narrow"/>
        </w:rPr>
        <w:t xml:space="preserve">       3.   Zapomogę przyznaje Komisja Stypendialna na podstawie udokumentowanego wniosku studenta. </w:t>
      </w:r>
    </w:p>
    <w:p w14:paraId="31904415" w14:textId="77777777" w:rsidR="00DC25B5" w:rsidRPr="00AD2B7F" w:rsidRDefault="00DC25B5" w:rsidP="00DC25B5">
      <w:pPr>
        <w:autoSpaceDE w:val="0"/>
        <w:autoSpaceDN w:val="0"/>
        <w:adjustRightInd w:val="0"/>
        <w:spacing w:line="26" w:lineRule="atLeast"/>
        <w:jc w:val="both"/>
        <w:rPr>
          <w:rFonts w:ascii="Arial Narrow" w:hAnsi="Arial Narrow"/>
        </w:rPr>
      </w:pPr>
      <w:r w:rsidRPr="00AD2B7F">
        <w:rPr>
          <w:rFonts w:ascii="Arial Narrow" w:hAnsi="Arial Narrow"/>
        </w:rPr>
        <w:t xml:space="preserve">       4.  Student może otrzymać zapomogę nie częściej niż 2 razy w roku akademickim.</w:t>
      </w:r>
    </w:p>
    <w:p w14:paraId="0690A217" w14:textId="77777777" w:rsidR="00DC25B5" w:rsidRPr="00AD2B7F" w:rsidRDefault="00DC25B5" w:rsidP="00DC25B5">
      <w:pPr>
        <w:autoSpaceDE w:val="0"/>
        <w:autoSpaceDN w:val="0"/>
        <w:adjustRightInd w:val="0"/>
        <w:spacing w:line="26" w:lineRule="atLeast"/>
        <w:jc w:val="both"/>
        <w:rPr>
          <w:rFonts w:ascii="Arial Narrow" w:hAnsi="Arial Narrow"/>
        </w:rPr>
      </w:pPr>
      <w:r w:rsidRPr="00AD2B7F">
        <w:rPr>
          <w:rFonts w:ascii="Arial Narrow" w:hAnsi="Arial Narrow"/>
        </w:rPr>
        <w:t xml:space="preserve">       5.  Zapomoga nie może być przyznana ponownie z tego samego tytułu. </w:t>
      </w:r>
    </w:p>
    <w:p w14:paraId="3981100F" w14:textId="77777777" w:rsidR="00136DAF" w:rsidRPr="00AD2B7F" w:rsidRDefault="00136DAF" w:rsidP="00136DAF">
      <w:pPr>
        <w:ind w:left="900"/>
        <w:jc w:val="both"/>
        <w:rPr>
          <w:rFonts w:ascii="Arial Narrow" w:hAnsi="Arial Narrow"/>
          <w:highlight w:val="cyan"/>
        </w:rPr>
      </w:pPr>
    </w:p>
    <w:p w14:paraId="2E64B75D" w14:textId="77777777" w:rsidR="009F784A" w:rsidRPr="00AD2B7F" w:rsidRDefault="009F784A" w:rsidP="00816425">
      <w:pPr>
        <w:jc w:val="center"/>
        <w:rPr>
          <w:rFonts w:ascii="Arial Narrow" w:hAnsi="Arial Narrow"/>
          <w:b/>
        </w:rPr>
      </w:pPr>
      <w:r w:rsidRPr="00AD2B7F">
        <w:rPr>
          <w:rFonts w:ascii="Arial Narrow" w:hAnsi="Arial Narrow"/>
          <w:b/>
        </w:rPr>
        <w:t>Stypendium dla osób niepełnosprawnych</w:t>
      </w:r>
    </w:p>
    <w:p w14:paraId="3F601A3C" w14:textId="6BE869B5" w:rsidR="009F784A" w:rsidRPr="00AD2B7F" w:rsidRDefault="009F784A" w:rsidP="00816425">
      <w:pPr>
        <w:jc w:val="center"/>
        <w:rPr>
          <w:rFonts w:ascii="Arial Narrow" w:hAnsi="Arial Narrow"/>
          <w:b/>
        </w:rPr>
      </w:pPr>
      <w:r w:rsidRPr="00AD2B7F">
        <w:rPr>
          <w:rFonts w:ascii="Arial Narrow" w:hAnsi="Arial Narrow"/>
          <w:b/>
        </w:rPr>
        <w:t>§ 2</w:t>
      </w:r>
      <w:r w:rsidR="00842CF2">
        <w:rPr>
          <w:rFonts w:ascii="Arial Narrow" w:hAnsi="Arial Narrow"/>
          <w:b/>
        </w:rPr>
        <w:t>5</w:t>
      </w:r>
    </w:p>
    <w:p w14:paraId="64DB57CC" w14:textId="77777777" w:rsidR="009F784A" w:rsidRPr="00AD2B7F" w:rsidRDefault="009F784A" w:rsidP="00B560BA">
      <w:pPr>
        <w:tabs>
          <w:tab w:val="num" w:pos="540"/>
        </w:tabs>
        <w:autoSpaceDE w:val="0"/>
        <w:autoSpaceDN w:val="0"/>
        <w:adjustRightInd w:val="0"/>
        <w:spacing w:line="26" w:lineRule="atLeast"/>
        <w:jc w:val="both"/>
        <w:rPr>
          <w:rFonts w:ascii="Arial Narrow" w:hAnsi="Arial Narrow"/>
          <w:strike/>
        </w:rPr>
      </w:pPr>
      <w:r w:rsidRPr="00AD2B7F">
        <w:rPr>
          <w:rFonts w:ascii="Arial Narrow" w:hAnsi="Arial Narrow"/>
          <w:bCs/>
        </w:rPr>
        <w:t xml:space="preserve">     1.  Stypendium dla osób niepełnosprawnych</w:t>
      </w:r>
      <w:r w:rsidRPr="00AD2B7F">
        <w:rPr>
          <w:rFonts w:ascii="Arial Narrow" w:hAnsi="Arial Narrow"/>
        </w:rPr>
        <w:t xml:space="preserve"> może otrzymać student posiadający orzeczenie </w:t>
      </w:r>
    </w:p>
    <w:p w14:paraId="4DC40B72" w14:textId="77777777" w:rsidR="009F784A" w:rsidRPr="00AD2B7F" w:rsidRDefault="009F784A" w:rsidP="007357F4">
      <w:pPr>
        <w:autoSpaceDE w:val="0"/>
        <w:autoSpaceDN w:val="0"/>
        <w:adjustRightInd w:val="0"/>
        <w:spacing w:line="26" w:lineRule="atLeast"/>
        <w:ind w:left="426"/>
        <w:jc w:val="both"/>
        <w:rPr>
          <w:rFonts w:ascii="Arial Narrow" w:hAnsi="Arial Narrow"/>
        </w:rPr>
      </w:pPr>
      <w:r w:rsidRPr="00AD2B7F">
        <w:rPr>
          <w:rFonts w:ascii="Arial Narrow" w:hAnsi="Arial Narrow"/>
        </w:rPr>
        <w:t xml:space="preserve">  o niepełnosprawności, orzeczenie o stopniu niepełnosprawności albo orzeczenie, o którym mowa w art.</w:t>
      </w:r>
    </w:p>
    <w:p w14:paraId="74F7E230" w14:textId="03AE6E00" w:rsidR="009F784A" w:rsidRPr="00AD2B7F" w:rsidRDefault="009F784A" w:rsidP="007357F4">
      <w:pPr>
        <w:autoSpaceDE w:val="0"/>
        <w:autoSpaceDN w:val="0"/>
        <w:adjustRightInd w:val="0"/>
        <w:spacing w:line="26" w:lineRule="atLeast"/>
        <w:ind w:left="426"/>
        <w:jc w:val="both"/>
        <w:rPr>
          <w:rFonts w:ascii="Arial Narrow" w:hAnsi="Arial Narrow"/>
        </w:rPr>
      </w:pPr>
      <w:r w:rsidRPr="00AD2B7F">
        <w:rPr>
          <w:rFonts w:ascii="Arial Narrow" w:hAnsi="Arial Narrow"/>
        </w:rPr>
        <w:t xml:space="preserve">  </w:t>
      </w:r>
      <w:r w:rsidR="00C0643B" w:rsidRPr="00AD2B7F">
        <w:rPr>
          <w:rFonts w:ascii="Arial Narrow" w:hAnsi="Arial Narrow"/>
        </w:rPr>
        <w:t>5 oraz</w:t>
      </w:r>
      <w:r w:rsidRPr="00AD2B7F">
        <w:rPr>
          <w:rFonts w:ascii="Arial Narrow" w:hAnsi="Arial Narrow"/>
        </w:rPr>
        <w:t xml:space="preserve"> art. 62 ustawy z dnia 27 sierpnia 1997 r. o rehabilitacji zawodowej i społecznej oraz o </w:t>
      </w:r>
    </w:p>
    <w:p w14:paraId="64AD3A1B" w14:textId="77777777" w:rsidR="009F784A" w:rsidRPr="00AD2B7F" w:rsidRDefault="009F784A" w:rsidP="007357F4">
      <w:pPr>
        <w:autoSpaceDE w:val="0"/>
        <w:autoSpaceDN w:val="0"/>
        <w:adjustRightInd w:val="0"/>
        <w:spacing w:line="26" w:lineRule="atLeast"/>
        <w:ind w:left="426"/>
        <w:jc w:val="both"/>
        <w:rPr>
          <w:rFonts w:ascii="Arial Narrow" w:hAnsi="Arial Narrow"/>
        </w:rPr>
      </w:pPr>
      <w:r w:rsidRPr="00AD2B7F">
        <w:rPr>
          <w:rFonts w:ascii="Arial Narrow" w:hAnsi="Arial Narrow"/>
        </w:rPr>
        <w:t xml:space="preserve">  zatrudnianiu osób niepełnosprawnych (Dz.U. z 2018 r. poz. 511 z póżn.zm.). Świadczenie to</w:t>
      </w:r>
    </w:p>
    <w:p w14:paraId="649B0296" w14:textId="06475848" w:rsidR="009F784A" w:rsidRPr="00AD2B7F" w:rsidRDefault="009F784A" w:rsidP="007357F4">
      <w:pPr>
        <w:autoSpaceDE w:val="0"/>
        <w:autoSpaceDN w:val="0"/>
        <w:adjustRightInd w:val="0"/>
        <w:spacing w:line="26" w:lineRule="atLeast"/>
        <w:ind w:left="426"/>
        <w:jc w:val="both"/>
        <w:rPr>
          <w:rFonts w:ascii="Arial Narrow" w:hAnsi="Arial Narrow"/>
        </w:rPr>
      </w:pPr>
      <w:r w:rsidRPr="00AD2B7F">
        <w:rPr>
          <w:rFonts w:ascii="Arial Narrow" w:hAnsi="Arial Narrow"/>
        </w:rPr>
        <w:t xml:space="preserve">  przyznawane jest na wniosek studenta </w:t>
      </w:r>
      <w:r w:rsidRPr="00AD2B7F">
        <w:rPr>
          <w:rFonts w:ascii="Arial Narrow" w:hAnsi="Arial Narrow"/>
          <w:bCs/>
          <w:iCs/>
        </w:rPr>
        <w:t>(</w:t>
      </w:r>
      <w:r w:rsidRPr="00C17590">
        <w:rPr>
          <w:rFonts w:ascii="Arial Narrow" w:hAnsi="Arial Narrow"/>
          <w:b/>
          <w:iCs/>
        </w:rPr>
        <w:t xml:space="preserve">załącznik nr </w:t>
      </w:r>
      <w:r w:rsidR="00C17590" w:rsidRPr="00C17590">
        <w:rPr>
          <w:rFonts w:ascii="Arial Narrow" w:hAnsi="Arial Narrow"/>
          <w:b/>
          <w:iCs/>
        </w:rPr>
        <w:t>8</w:t>
      </w:r>
      <w:r w:rsidRPr="00AD2B7F">
        <w:rPr>
          <w:rFonts w:ascii="Arial Narrow" w:hAnsi="Arial Narrow"/>
          <w:bCs/>
          <w:iCs/>
        </w:rPr>
        <w:t>).</w:t>
      </w:r>
      <w:r w:rsidRPr="00AD2B7F">
        <w:rPr>
          <w:rFonts w:ascii="Arial Narrow" w:hAnsi="Arial Narrow"/>
          <w:strike/>
        </w:rPr>
        <w:t xml:space="preserve"> </w:t>
      </w:r>
    </w:p>
    <w:p w14:paraId="2358F040" w14:textId="77777777" w:rsidR="009F784A" w:rsidRPr="00AD2B7F" w:rsidRDefault="009F784A" w:rsidP="00405DE0">
      <w:pPr>
        <w:numPr>
          <w:ilvl w:val="1"/>
          <w:numId w:val="17"/>
        </w:numPr>
        <w:autoSpaceDE w:val="0"/>
        <w:autoSpaceDN w:val="0"/>
        <w:adjustRightInd w:val="0"/>
        <w:spacing w:line="26" w:lineRule="atLeast"/>
        <w:jc w:val="both"/>
        <w:rPr>
          <w:rFonts w:ascii="Arial Narrow" w:hAnsi="Arial Narrow"/>
        </w:rPr>
      </w:pPr>
      <w:r w:rsidRPr="00AD2B7F">
        <w:rPr>
          <w:rFonts w:ascii="Arial Narrow" w:hAnsi="Arial Narrow"/>
        </w:rPr>
        <w:t>W przypadku, gdy niepełnosprawność powstała w trakcie studiów lub po uzyskaniu tytułu zawodowego, student może otrzymać świadczenie, o którym mowa w §1 ust. 1 pkt 2, świadczenie przysługuje przez dodatkowy okres 12 semestrów.</w:t>
      </w:r>
    </w:p>
    <w:p w14:paraId="3BF71B18" w14:textId="77777777" w:rsidR="009F784A" w:rsidRPr="00AD2B7F" w:rsidRDefault="009F784A" w:rsidP="007357F4">
      <w:pPr>
        <w:numPr>
          <w:ilvl w:val="0"/>
          <w:numId w:val="17"/>
        </w:numPr>
        <w:autoSpaceDE w:val="0"/>
        <w:autoSpaceDN w:val="0"/>
        <w:adjustRightInd w:val="0"/>
        <w:spacing w:line="26" w:lineRule="atLeast"/>
        <w:jc w:val="both"/>
        <w:rPr>
          <w:rFonts w:ascii="Arial Narrow" w:hAnsi="Arial Narrow"/>
        </w:rPr>
      </w:pPr>
      <w:r w:rsidRPr="00AD2B7F">
        <w:rPr>
          <w:rFonts w:ascii="Arial Narrow" w:hAnsi="Arial Narrow"/>
        </w:rPr>
        <w:t>W zależności od stopnia niepełnosprawności stawki stypendium dla osób niepełnosprawnych różnicuje się w trzech grupach:</w:t>
      </w:r>
    </w:p>
    <w:p w14:paraId="11D74A07" w14:textId="77777777" w:rsidR="009F784A" w:rsidRPr="00AD2B7F" w:rsidRDefault="009F784A" w:rsidP="00C933DC">
      <w:pPr>
        <w:numPr>
          <w:ilvl w:val="1"/>
          <w:numId w:val="17"/>
        </w:numPr>
        <w:autoSpaceDE w:val="0"/>
        <w:autoSpaceDN w:val="0"/>
        <w:adjustRightInd w:val="0"/>
        <w:spacing w:line="26" w:lineRule="atLeast"/>
        <w:jc w:val="both"/>
        <w:rPr>
          <w:rFonts w:ascii="Arial Narrow" w:hAnsi="Arial Narrow"/>
        </w:rPr>
      </w:pPr>
      <w:r w:rsidRPr="00AD2B7F">
        <w:rPr>
          <w:rFonts w:ascii="Arial Narrow" w:hAnsi="Arial Narrow"/>
        </w:rPr>
        <w:t>dla osób z orzeczeniem o niepełnosprawności w stopniu znacznym;</w:t>
      </w:r>
    </w:p>
    <w:p w14:paraId="0B3FAE03" w14:textId="77777777" w:rsidR="009F784A" w:rsidRPr="00AD2B7F" w:rsidRDefault="009F784A" w:rsidP="00C933DC">
      <w:pPr>
        <w:numPr>
          <w:ilvl w:val="1"/>
          <w:numId w:val="17"/>
        </w:numPr>
        <w:autoSpaceDE w:val="0"/>
        <w:autoSpaceDN w:val="0"/>
        <w:adjustRightInd w:val="0"/>
        <w:spacing w:line="26" w:lineRule="atLeast"/>
        <w:jc w:val="both"/>
        <w:rPr>
          <w:rFonts w:ascii="Arial Narrow" w:hAnsi="Arial Narrow"/>
        </w:rPr>
      </w:pPr>
      <w:r w:rsidRPr="00AD2B7F">
        <w:rPr>
          <w:rFonts w:ascii="Arial Narrow" w:hAnsi="Arial Narrow"/>
        </w:rPr>
        <w:t>dla osób z orzeczeniem o niepełnosprawności w stopniu umiarkowanym;</w:t>
      </w:r>
    </w:p>
    <w:p w14:paraId="250356CC" w14:textId="77777777" w:rsidR="009F784A" w:rsidRPr="00AD2B7F" w:rsidRDefault="009F784A" w:rsidP="00C933DC">
      <w:pPr>
        <w:numPr>
          <w:ilvl w:val="1"/>
          <w:numId w:val="17"/>
        </w:numPr>
        <w:autoSpaceDE w:val="0"/>
        <w:autoSpaceDN w:val="0"/>
        <w:adjustRightInd w:val="0"/>
        <w:spacing w:line="26" w:lineRule="atLeast"/>
        <w:jc w:val="both"/>
        <w:rPr>
          <w:rFonts w:ascii="Arial Narrow" w:hAnsi="Arial Narrow"/>
        </w:rPr>
      </w:pPr>
      <w:r w:rsidRPr="00AD2B7F">
        <w:rPr>
          <w:rFonts w:ascii="Arial Narrow" w:hAnsi="Arial Narrow"/>
        </w:rPr>
        <w:t>dla osób z orzeczeniem o niepełnosprawności w stopniu lekkim.</w:t>
      </w:r>
    </w:p>
    <w:p w14:paraId="0C25A24F" w14:textId="77777777" w:rsidR="009F784A" w:rsidRPr="00AD2B7F" w:rsidRDefault="009F784A" w:rsidP="00A10817">
      <w:pPr>
        <w:numPr>
          <w:ilvl w:val="0"/>
          <w:numId w:val="17"/>
        </w:numPr>
        <w:jc w:val="both"/>
        <w:rPr>
          <w:rFonts w:ascii="Arial Narrow" w:hAnsi="Arial Narrow"/>
          <w:color w:val="000000"/>
        </w:rPr>
      </w:pPr>
      <w:r w:rsidRPr="00AD2B7F">
        <w:rPr>
          <w:rFonts w:ascii="Arial Narrow" w:hAnsi="Arial Narrow"/>
          <w:color w:val="000000"/>
        </w:rPr>
        <w:t xml:space="preserve">W przypadku okresowego orzeczenia o niepełnosprawności, którego okres ważności jest krótszy niż rok akademicki, stypendium może być przyznane tylko na czas ważności orzeczenia. </w:t>
      </w:r>
    </w:p>
    <w:p w14:paraId="1AD06E25" w14:textId="77777777" w:rsidR="009F784A" w:rsidRPr="00AD2B7F" w:rsidRDefault="009F784A" w:rsidP="00A10817">
      <w:pPr>
        <w:numPr>
          <w:ilvl w:val="0"/>
          <w:numId w:val="17"/>
        </w:numPr>
        <w:jc w:val="both"/>
        <w:rPr>
          <w:rFonts w:ascii="Arial Narrow" w:hAnsi="Arial Narrow"/>
          <w:color w:val="000000"/>
        </w:rPr>
      </w:pPr>
      <w:r w:rsidRPr="00AD2B7F">
        <w:rPr>
          <w:rFonts w:ascii="Arial Narrow" w:hAnsi="Arial Narrow"/>
          <w:color w:val="000000"/>
        </w:rPr>
        <w:t>W przypadku utraty ważności orzeczenia o niepełnosprawności, jeżeli student uzyska ponowne orzeczenie o niepełnosprawności stanowiące kontynuację poprzedniego orzeczenia, prawo do stypendium specjalnego dla osób niepełnosprawnych ustala się od pierwszego dnia miesiąca następującego po miesiącu, w którym upłynął termin ważności poprzedniego orzeczenia.</w:t>
      </w:r>
    </w:p>
    <w:p w14:paraId="269070AA" w14:textId="77777777" w:rsidR="009F784A" w:rsidRPr="00AD2B7F" w:rsidRDefault="009F784A" w:rsidP="00D15851">
      <w:pPr>
        <w:tabs>
          <w:tab w:val="num" w:pos="426"/>
        </w:tabs>
        <w:autoSpaceDE w:val="0"/>
        <w:autoSpaceDN w:val="0"/>
        <w:adjustRightInd w:val="0"/>
        <w:spacing w:line="26" w:lineRule="atLeast"/>
        <w:ind w:left="360"/>
        <w:jc w:val="both"/>
        <w:rPr>
          <w:rFonts w:ascii="Arial Narrow" w:hAnsi="Arial Narrow"/>
        </w:rPr>
      </w:pPr>
    </w:p>
    <w:p w14:paraId="334921E0" w14:textId="77777777" w:rsidR="009F784A" w:rsidRPr="00AD2B7F" w:rsidRDefault="009F784A" w:rsidP="00D91A50">
      <w:pPr>
        <w:jc w:val="center"/>
        <w:rPr>
          <w:rFonts w:ascii="Arial Narrow" w:hAnsi="Arial Narrow"/>
          <w:b/>
          <w:color w:val="000000"/>
        </w:rPr>
      </w:pPr>
      <w:r w:rsidRPr="00AD2B7F">
        <w:rPr>
          <w:rFonts w:ascii="Arial Narrow" w:hAnsi="Arial Narrow"/>
          <w:b/>
          <w:color w:val="000000"/>
        </w:rPr>
        <w:t xml:space="preserve">Stypendium Rektora </w:t>
      </w:r>
    </w:p>
    <w:p w14:paraId="17A54EF7" w14:textId="13D9D745" w:rsidR="009F784A" w:rsidRPr="00AD2B7F" w:rsidRDefault="009F784A" w:rsidP="00D91A50">
      <w:pPr>
        <w:jc w:val="center"/>
        <w:rPr>
          <w:rFonts w:ascii="Arial Narrow" w:hAnsi="Arial Narrow"/>
          <w:b/>
          <w:color w:val="000000"/>
        </w:rPr>
      </w:pPr>
      <w:r w:rsidRPr="00AD2B7F">
        <w:rPr>
          <w:rFonts w:ascii="Arial Narrow" w:hAnsi="Arial Narrow"/>
          <w:b/>
          <w:color w:val="000000"/>
        </w:rPr>
        <w:t>§ 2</w:t>
      </w:r>
      <w:r w:rsidR="00842CF2">
        <w:rPr>
          <w:rFonts w:ascii="Arial Narrow" w:hAnsi="Arial Narrow"/>
          <w:b/>
          <w:color w:val="000000"/>
        </w:rPr>
        <w:t>6</w:t>
      </w:r>
    </w:p>
    <w:p w14:paraId="2DFB95E8" w14:textId="77777777" w:rsidR="009F784A" w:rsidRPr="00AD2B7F" w:rsidRDefault="009F784A" w:rsidP="00D163DD">
      <w:pPr>
        <w:numPr>
          <w:ilvl w:val="0"/>
          <w:numId w:val="14"/>
        </w:numPr>
        <w:autoSpaceDE w:val="0"/>
        <w:autoSpaceDN w:val="0"/>
        <w:adjustRightInd w:val="0"/>
        <w:spacing w:line="26" w:lineRule="atLeast"/>
        <w:jc w:val="both"/>
        <w:rPr>
          <w:rFonts w:ascii="Arial Narrow" w:hAnsi="Arial Narrow"/>
        </w:rPr>
      </w:pPr>
      <w:r w:rsidRPr="00AD2B7F">
        <w:rPr>
          <w:rFonts w:ascii="Arial Narrow" w:hAnsi="Arial Narrow"/>
        </w:rPr>
        <w:t>Stypendium Rektora może otrzymać student, który uzyskał wyróżniające wyniki w nauce, osiągnięcia naukowe lub artystyczne, lub osiągnięcia sportowe we współzawodnictwie, co najmniej na poziomie krajowym.</w:t>
      </w:r>
    </w:p>
    <w:p w14:paraId="27B2A858" w14:textId="2F9F6BE4" w:rsidR="009F784A" w:rsidRPr="005725AE" w:rsidRDefault="009F784A" w:rsidP="00614CF5">
      <w:pPr>
        <w:numPr>
          <w:ilvl w:val="0"/>
          <w:numId w:val="14"/>
        </w:numPr>
        <w:autoSpaceDE w:val="0"/>
        <w:autoSpaceDN w:val="0"/>
        <w:adjustRightInd w:val="0"/>
        <w:spacing w:line="26" w:lineRule="atLeast"/>
        <w:jc w:val="both"/>
        <w:rPr>
          <w:rFonts w:ascii="Arial Narrow" w:hAnsi="Arial Narrow"/>
        </w:rPr>
      </w:pPr>
      <w:r w:rsidRPr="00AD2B7F">
        <w:rPr>
          <w:rFonts w:ascii="Arial Narrow" w:hAnsi="Arial Narrow"/>
          <w:bCs/>
        </w:rPr>
        <w:t xml:space="preserve">Stypendium Rektora </w:t>
      </w:r>
      <w:r w:rsidRPr="00AD2B7F">
        <w:rPr>
          <w:rFonts w:ascii="Arial Narrow" w:hAnsi="Arial Narrow"/>
        </w:rPr>
        <w:t xml:space="preserve">przyznaje się na wniosek studenta </w:t>
      </w:r>
      <w:r w:rsidRPr="00AD2B7F">
        <w:rPr>
          <w:rFonts w:ascii="Arial Narrow" w:hAnsi="Arial Narrow"/>
          <w:bCs/>
          <w:iCs/>
        </w:rPr>
        <w:t>(</w:t>
      </w:r>
      <w:r w:rsidRPr="00C17590">
        <w:rPr>
          <w:rFonts w:ascii="Arial Narrow" w:hAnsi="Arial Narrow"/>
          <w:b/>
          <w:iCs/>
        </w:rPr>
        <w:t xml:space="preserve">załącznik nr </w:t>
      </w:r>
      <w:r w:rsidR="00C17590" w:rsidRPr="00C17590">
        <w:rPr>
          <w:rFonts w:ascii="Arial Narrow" w:hAnsi="Arial Narrow"/>
          <w:b/>
          <w:iCs/>
        </w:rPr>
        <w:t>9</w:t>
      </w:r>
      <w:r w:rsidRPr="00AD2B7F">
        <w:rPr>
          <w:rFonts w:ascii="Arial Narrow" w:hAnsi="Arial Narrow"/>
          <w:bCs/>
          <w:iCs/>
        </w:rPr>
        <w:t xml:space="preserve">), nie więcej </w:t>
      </w:r>
      <w:r w:rsidRPr="00AD2B7F">
        <w:rPr>
          <w:rFonts w:ascii="Arial Narrow" w:hAnsi="Arial Narrow"/>
        </w:rPr>
        <w:t xml:space="preserve">niż 10% studentów </w:t>
      </w:r>
      <w:r w:rsidRPr="005725AE">
        <w:rPr>
          <w:rFonts w:ascii="Arial Narrow" w:hAnsi="Arial Narrow"/>
        </w:rPr>
        <w:t xml:space="preserve">na określonym kierunku studiów, z zastrzeżeniem ust. 4. </w:t>
      </w:r>
      <w:r w:rsidRPr="005725AE">
        <w:rPr>
          <w:rFonts w:ascii="Arial Narrow" w:hAnsi="Arial Narrow"/>
          <w:color w:val="000000"/>
        </w:rPr>
        <w:t>Liczba studentów określana jest według stanu</w:t>
      </w:r>
      <w:r w:rsidRPr="00AD2B7F">
        <w:rPr>
          <w:rFonts w:ascii="Arial Narrow" w:hAnsi="Arial Narrow"/>
          <w:color w:val="000000"/>
        </w:rPr>
        <w:t xml:space="preserve"> na </w:t>
      </w:r>
      <w:r w:rsidRPr="005725AE">
        <w:rPr>
          <w:rFonts w:ascii="Arial Narrow" w:hAnsi="Arial Narrow"/>
          <w:color w:val="000000"/>
        </w:rPr>
        <w:t>31 października danego roku akademickiego.</w:t>
      </w:r>
    </w:p>
    <w:p w14:paraId="0BF10141" w14:textId="77777777" w:rsidR="009F784A" w:rsidRPr="00AD2B7F" w:rsidRDefault="009F784A" w:rsidP="00614CF5">
      <w:pPr>
        <w:numPr>
          <w:ilvl w:val="0"/>
          <w:numId w:val="14"/>
        </w:numPr>
        <w:autoSpaceDE w:val="0"/>
        <w:autoSpaceDN w:val="0"/>
        <w:adjustRightInd w:val="0"/>
        <w:spacing w:line="26" w:lineRule="atLeast"/>
        <w:jc w:val="both"/>
        <w:rPr>
          <w:rFonts w:ascii="Arial Narrow" w:hAnsi="Arial Narrow"/>
        </w:rPr>
      </w:pPr>
      <w:r w:rsidRPr="00AD2B7F">
        <w:rPr>
          <w:rFonts w:ascii="Arial Narrow" w:hAnsi="Arial Narrow"/>
        </w:rPr>
        <w:t>Student może ubiegać się o stypendium rektora nie wcześniej niż po zaliczeniu pierwszego roku studiów, z zastrzeżeniem ust. 4</w:t>
      </w:r>
      <w:r w:rsidRPr="00AD2B7F">
        <w:rPr>
          <w:rFonts w:ascii="Arial Narrow" w:hAnsi="Arial Narrow"/>
          <w:color w:val="000000"/>
        </w:rPr>
        <w:t>. i 6</w:t>
      </w:r>
      <w:r w:rsidRPr="00AD2B7F">
        <w:rPr>
          <w:rFonts w:ascii="Arial Narrow" w:hAnsi="Arial Narrow"/>
        </w:rPr>
        <w:t>.</w:t>
      </w:r>
    </w:p>
    <w:p w14:paraId="37C9C074" w14:textId="77777777" w:rsidR="009F784A" w:rsidRPr="00AD2B7F" w:rsidRDefault="009F784A" w:rsidP="00D163DD">
      <w:pPr>
        <w:numPr>
          <w:ilvl w:val="0"/>
          <w:numId w:val="14"/>
        </w:numPr>
        <w:autoSpaceDE w:val="0"/>
        <w:autoSpaceDN w:val="0"/>
        <w:adjustRightInd w:val="0"/>
        <w:spacing w:line="26" w:lineRule="atLeast"/>
        <w:jc w:val="both"/>
        <w:rPr>
          <w:rFonts w:ascii="Arial Narrow" w:hAnsi="Arial Narrow"/>
        </w:rPr>
      </w:pPr>
      <w:r w:rsidRPr="00AD2B7F">
        <w:rPr>
          <w:rFonts w:ascii="Arial Narrow" w:hAnsi="Arial Narrow"/>
        </w:rPr>
        <w:t>Stypendium Rektora otrzymuje student przyjęty na pierwszy rok studiów w roku złożenia egzaminu maturalnego, który jest:</w:t>
      </w:r>
    </w:p>
    <w:p w14:paraId="51E8F190" w14:textId="77777777" w:rsidR="009F784A" w:rsidRPr="00AD2B7F" w:rsidRDefault="009F784A" w:rsidP="00D163DD">
      <w:pPr>
        <w:numPr>
          <w:ilvl w:val="0"/>
          <w:numId w:val="16"/>
        </w:numPr>
        <w:autoSpaceDE w:val="0"/>
        <w:autoSpaceDN w:val="0"/>
        <w:adjustRightInd w:val="0"/>
        <w:spacing w:line="26" w:lineRule="atLeast"/>
        <w:jc w:val="both"/>
        <w:rPr>
          <w:rFonts w:ascii="Arial Narrow" w:hAnsi="Arial Narrow"/>
        </w:rPr>
      </w:pPr>
      <w:r w:rsidRPr="00AD2B7F">
        <w:rPr>
          <w:rFonts w:ascii="Arial Narrow" w:hAnsi="Arial Narrow"/>
        </w:rPr>
        <w:t>laureatem olimpiady międzynarodowej albo laureatem lub finalistą olimpiady stopnia centralnego, o których mowa w przepisach o systemie oświaty,</w:t>
      </w:r>
    </w:p>
    <w:p w14:paraId="70880FD4" w14:textId="77777777" w:rsidR="009F784A" w:rsidRPr="00AD2B7F" w:rsidRDefault="009F784A" w:rsidP="00D163DD">
      <w:pPr>
        <w:numPr>
          <w:ilvl w:val="0"/>
          <w:numId w:val="16"/>
        </w:numPr>
        <w:autoSpaceDE w:val="0"/>
        <w:autoSpaceDN w:val="0"/>
        <w:adjustRightInd w:val="0"/>
        <w:spacing w:line="26" w:lineRule="atLeast"/>
        <w:jc w:val="both"/>
        <w:rPr>
          <w:rFonts w:ascii="Arial Narrow" w:hAnsi="Arial Narrow"/>
        </w:rPr>
      </w:pPr>
      <w:r w:rsidRPr="00AD2B7F">
        <w:rPr>
          <w:rFonts w:ascii="Arial Narrow" w:hAnsi="Arial Narrow"/>
        </w:rPr>
        <w:t>medalistą, co najmniej współzawodnictwa sportowego o tytuł Mistrza Polski w danym sporcie, o którym mowa w przepisach o sporcie.</w:t>
      </w:r>
    </w:p>
    <w:p w14:paraId="2ED43526" w14:textId="77777777" w:rsidR="009F784A" w:rsidRPr="00AD2B7F" w:rsidRDefault="009F784A" w:rsidP="00D163DD">
      <w:pPr>
        <w:numPr>
          <w:ilvl w:val="0"/>
          <w:numId w:val="14"/>
        </w:numPr>
        <w:autoSpaceDE w:val="0"/>
        <w:autoSpaceDN w:val="0"/>
        <w:adjustRightInd w:val="0"/>
        <w:spacing w:line="26" w:lineRule="atLeast"/>
        <w:jc w:val="both"/>
        <w:rPr>
          <w:rFonts w:ascii="Arial Narrow" w:hAnsi="Arial Narrow"/>
        </w:rPr>
      </w:pPr>
      <w:r w:rsidRPr="00AD2B7F">
        <w:rPr>
          <w:rFonts w:ascii="Arial Narrow" w:hAnsi="Arial Narrow"/>
        </w:rPr>
        <w:t>Studentów, o których mowa w ust. 4, nie uwzględnia się przy ustalaniu liczby studentów otrzymujących stypendium Rektora, o której mowa w ust. 2.</w:t>
      </w:r>
    </w:p>
    <w:p w14:paraId="1E07B378" w14:textId="77777777" w:rsidR="009F784A" w:rsidRPr="00AD2B7F" w:rsidRDefault="009F784A" w:rsidP="00D163DD">
      <w:pPr>
        <w:numPr>
          <w:ilvl w:val="0"/>
          <w:numId w:val="14"/>
        </w:numPr>
        <w:autoSpaceDE w:val="0"/>
        <w:autoSpaceDN w:val="0"/>
        <w:adjustRightInd w:val="0"/>
        <w:spacing w:line="26" w:lineRule="atLeast"/>
        <w:jc w:val="both"/>
        <w:rPr>
          <w:rFonts w:ascii="Arial Narrow" w:hAnsi="Arial Narrow"/>
        </w:rPr>
      </w:pPr>
      <w:r w:rsidRPr="00AD2B7F">
        <w:rPr>
          <w:rFonts w:ascii="Arial Narrow" w:hAnsi="Arial Narrow"/>
        </w:rPr>
        <w:t>O przyznanie stypendium Rektora może ubiegać się również student pierwszego roku studiów drugiego stopnia rozpoczętych w terminie roku od ukończenia studiów pierwszego stopnia.</w:t>
      </w:r>
    </w:p>
    <w:p w14:paraId="287CD312" w14:textId="04C994D2" w:rsidR="009F784A" w:rsidRPr="00AD2B7F" w:rsidRDefault="009F784A" w:rsidP="00D163DD">
      <w:pPr>
        <w:numPr>
          <w:ilvl w:val="0"/>
          <w:numId w:val="14"/>
        </w:numPr>
        <w:autoSpaceDE w:val="0"/>
        <w:autoSpaceDN w:val="0"/>
        <w:adjustRightInd w:val="0"/>
        <w:spacing w:line="26" w:lineRule="atLeast"/>
        <w:jc w:val="both"/>
        <w:rPr>
          <w:rFonts w:ascii="Arial Narrow" w:hAnsi="Arial Narrow"/>
        </w:rPr>
      </w:pPr>
      <w:r w:rsidRPr="00AD2B7F">
        <w:rPr>
          <w:rFonts w:ascii="Arial Narrow" w:hAnsi="Arial Narrow"/>
        </w:rPr>
        <w:t>Student ubiegający się o stypendium Rektora za wyjątkiem studentów, o których mowa w ust. 4 z uwagi na osiągnięcia naukowe lub artystyczne lub sportowe we współzawodnictwie musi uzyskać średnią ocen za poprzedni rok akademicki nie niższą niż 3.</w:t>
      </w:r>
      <w:r w:rsidR="00685BC0">
        <w:rPr>
          <w:rFonts w:ascii="Arial Narrow" w:hAnsi="Arial Narrow"/>
        </w:rPr>
        <w:t>8</w:t>
      </w:r>
      <w:r w:rsidRPr="00AD2B7F">
        <w:rPr>
          <w:rFonts w:ascii="Arial Narrow" w:hAnsi="Arial Narrow"/>
        </w:rPr>
        <w:t xml:space="preserve"> oraz spełnić pozostałe kryteria zawarte w </w:t>
      </w:r>
      <w:r w:rsidRPr="00C17590">
        <w:rPr>
          <w:rFonts w:ascii="Arial Narrow" w:hAnsi="Arial Narrow"/>
          <w:b/>
          <w:bCs/>
        </w:rPr>
        <w:lastRenderedPageBreak/>
        <w:t xml:space="preserve">załączniku nr </w:t>
      </w:r>
      <w:r w:rsidR="00C17590" w:rsidRPr="00C17590">
        <w:rPr>
          <w:rFonts w:ascii="Arial Narrow" w:hAnsi="Arial Narrow"/>
          <w:b/>
          <w:bCs/>
        </w:rPr>
        <w:t>10</w:t>
      </w:r>
      <w:r w:rsidRPr="00AD2B7F">
        <w:rPr>
          <w:rFonts w:ascii="Arial Narrow" w:hAnsi="Arial Narrow"/>
        </w:rPr>
        <w:t>, a w przypadku, gdy ubiega się o stypendium z uwagi na średnią ocen i nie posiada innych osiągnięć powinien uzyskać średnią ocen za poprzedni rok akademicki nie niższą niż 4.21.</w:t>
      </w:r>
    </w:p>
    <w:p w14:paraId="57BA1029" w14:textId="1C00880F" w:rsidR="009F784A" w:rsidRPr="00AD2B7F" w:rsidRDefault="009F784A" w:rsidP="00D163DD">
      <w:pPr>
        <w:numPr>
          <w:ilvl w:val="0"/>
          <w:numId w:val="14"/>
        </w:numPr>
        <w:autoSpaceDE w:val="0"/>
        <w:autoSpaceDN w:val="0"/>
        <w:adjustRightInd w:val="0"/>
        <w:spacing w:line="26" w:lineRule="atLeast"/>
        <w:jc w:val="both"/>
        <w:rPr>
          <w:rFonts w:ascii="Arial Narrow" w:hAnsi="Arial Narrow"/>
        </w:rPr>
      </w:pPr>
      <w:r w:rsidRPr="00AD2B7F">
        <w:rPr>
          <w:rFonts w:ascii="Arial Narrow" w:hAnsi="Arial Narrow"/>
        </w:rPr>
        <w:t>W przypadku studentów, których łączna suma punktów za wszystkie aktywności uwzględnione we wniosku o przyznanie stypendium Rektora jest równa, pod uwagę bierze się, jako dodatkowe kryterium, średnią ocen uzyskaną za poprzedni rok akademicki. W przypadku studentów, których łączna suma uzyskanych punktów i średnia ocen jest równa, pod uwagę bierze się kolejne, dodatkowe kryterium, którym jest termin złożenia kompletnego wniosku (</w:t>
      </w:r>
      <w:r w:rsidRPr="002E6444">
        <w:rPr>
          <w:rFonts w:ascii="Arial Narrow" w:hAnsi="Arial Narrow"/>
          <w:b/>
          <w:bCs/>
        </w:rPr>
        <w:t xml:space="preserve">załącznik nr </w:t>
      </w:r>
      <w:r w:rsidR="00685BC0" w:rsidRPr="002E6444">
        <w:rPr>
          <w:rFonts w:ascii="Arial Narrow" w:hAnsi="Arial Narrow"/>
          <w:b/>
          <w:bCs/>
        </w:rPr>
        <w:t>9</w:t>
      </w:r>
      <w:r w:rsidRPr="00AD2B7F">
        <w:rPr>
          <w:rFonts w:ascii="Arial Narrow" w:hAnsi="Arial Narrow"/>
        </w:rPr>
        <w:t>).</w:t>
      </w:r>
    </w:p>
    <w:p w14:paraId="180ADEB2" w14:textId="77777777" w:rsidR="009F784A" w:rsidRPr="00AD2B7F" w:rsidRDefault="009F784A" w:rsidP="00D163DD">
      <w:pPr>
        <w:numPr>
          <w:ilvl w:val="0"/>
          <w:numId w:val="14"/>
        </w:numPr>
        <w:autoSpaceDE w:val="0"/>
        <w:autoSpaceDN w:val="0"/>
        <w:adjustRightInd w:val="0"/>
        <w:spacing w:line="26" w:lineRule="atLeast"/>
        <w:jc w:val="both"/>
        <w:rPr>
          <w:rFonts w:ascii="Arial Narrow" w:hAnsi="Arial Narrow"/>
          <w:strike/>
        </w:rPr>
      </w:pPr>
      <w:r w:rsidRPr="00AD2B7F">
        <w:rPr>
          <w:rFonts w:ascii="Arial Narrow" w:hAnsi="Arial Narrow"/>
        </w:rPr>
        <w:t>Stypendium Rektora nie przysługuje studentowi, który:</w:t>
      </w:r>
    </w:p>
    <w:p w14:paraId="740E186B" w14:textId="77777777" w:rsidR="009F784A" w:rsidRPr="00AD2B7F" w:rsidRDefault="009F784A" w:rsidP="00D163DD">
      <w:pPr>
        <w:numPr>
          <w:ilvl w:val="0"/>
          <w:numId w:val="15"/>
        </w:numPr>
        <w:autoSpaceDE w:val="0"/>
        <w:autoSpaceDN w:val="0"/>
        <w:adjustRightInd w:val="0"/>
        <w:spacing w:line="26" w:lineRule="atLeast"/>
        <w:jc w:val="both"/>
        <w:rPr>
          <w:rFonts w:ascii="Arial Narrow" w:hAnsi="Arial Narrow"/>
        </w:rPr>
      </w:pPr>
      <w:r w:rsidRPr="00AD2B7F">
        <w:rPr>
          <w:rFonts w:ascii="Arial Narrow" w:hAnsi="Arial Narrow"/>
        </w:rPr>
        <w:t>zaliczył rok z wpisem warunkowym,</w:t>
      </w:r>
    </w:p>
    <w:p w14:paraId="5BCBC531" w14:textId="77777777" w:rsidR="009F784A" w:rsidRPr="00AD2B7F" w:rsidRDefault="009F784A" w:rsidP="00D163DD">
      <w:pPr>
        <w:numPr>
          <w:ilvl w:val="0"/>
          <w:numId w:val="15"/>
        </w:numPr>
        <w:autoSpaceDE w:val="0"/>
        <w:autoSpaceDN w:val="0"/>
        <w:adjustRightInd w:val="0"/>
        <w:spacing w:line="26" w:lineRule="atLeast"/>
        <w:jc w:val="both"/>
        <w:rPr>
          <w:rFonts w:ascii="Arial Narrow" w:hAnsi="Arial Narrow"/>
        </w:rPr>
      </w:pPr>
      <w:r w:rsidRPr="00AD2B7F">
        <w:rPr>
          <w:rFonts w:ascii="Arial Narrow" w:hAnsi="Arial Narrow"/>
        </w:rPr>
        <w:t>powtarza rok akademicki,</w:t>
      </w:r>
    </w:p>
    <w:p w14:paraId="3358E09D" w14:textId="77777777" w:rsidR="009F784A" w:rsidRPr="00AD2B7F" w:rsidRDefault="009F784A" w:rsidP="00D163DD">
      <w:pPr>
        <w:numPr>
          <w:ilvl w:val="0"/>
          <w:numId w:val="15"/>
        </w:numPr>
        <w:autoSpaceDE w:val="0"/>
        <w:autoSpaceDN w:val="0"/>
        <w:adjustRightInd w:val="0"/>
        <w:spacing w:line="26" w:lineRule="atLeast"/>
        <w:jc w:val="both"/>
        <w:rPr>
          <w:rFonts w:ascii="Arial Narrow" w:hAnsi="Arial Narrow"/>
        </w:rPr>
      </w:pPr>
      <w:r w:rsidRPr="00AD2B7F">
        <w:rPr>
          <w:rFonts w:ascii="Arial Narrow" w:hAnsi="Arial Narrow"/>
        </w:rPr>
        <w:t>został ukarany w poprzednim roku akademickim karą dyscyplinarną.</w:t>
      </w:r>
    </w:p>
    <w:p w14:paraId="73ADAB84" w14:textId="23B3285A" w:rsidR="009F784A" w:rsidRPr="00685BC0" w:rsidRDefault="009F784A" w:rsidP="00D163DD">
      <w:pPr>
        <w:numPr>
          <w:ilvl w:val="0"/>
          <w:numId w:val="14"/>
        </w:numPr>
        <w:autoSpaceDE w:val="0"/>
        <w:autoSpaceDN w:val="0"/>
        <w:adjustRightInd w:val="0"/>
        <w:spacing w:line="26" w:lineRule="atLeast"/>
        <w:jc w:val="both"/>
        <w:rPr>
          <w:rFonts w:ascii="Arial Narrow" w:hAnsi="Arial Narrow"/>
        </w:rPr>
      </w:pPr>
      <w:r w:rsidRPr="00685BC0">
        <w:rPr>
          <w:rFonts w:ascii="Arial Narrow" w:hAnsi="Arial Narrow"/>
        </w:rPr>
        <w:t>Nie uwzględnia się osiągnięć naukowych, artystycznych i sportowych uzyskanych przez studentów reprezentujących inną uczelnię lub podmioty trzecie i ubiegających się na tej podstawie o stypendium.</w:t>
      </w:r>
    </w:p>
    <w:p w14:paraId="6899E7E7" w14:textId="77777777" w:rsidR="009F784A" w:rsidRPr="00AD2B7F" w:rsidRDefault="009F784A" w:rsidP="00D15851">
      <w:pPr>
        <w:jc w:val="both"/>
        <w:rPr>
          <w:rFonts w:ascii="Arial Narrow" w:hAnsi="Arial Narrow"/>
        </w:rPr>
      </w:pPr>
    </w:p>
    <w:p w14:paraId="736279FB" w14:textId="2F3748E3" w:rsidR="009F784A" w:rsidRPr="00AD2B7F" w:rsidRDefault="009F784A" w:rsidP="00C15645">
      <w:pPr>
        <w:jc w:val="center"/>
        <w:rPr>
          <w:rFonts w:ascii="Arial Narrow" w:hAnsi="Arial Narrow"/>
          <w:b/>
        </w:rPr>
      </w:pPr>
      <w:r w:rsidRPr="00AD2B7F">
        <w:rPr>
          <w:rFonts w:ascii="Arial Narrow" w:hAnsi="Arial Narrow"/>
          <w:b/>
        </w:rPr>
        <w:t>§ 2</w:t>
      </w:r>
      <w:r w:rsidR="00842CF2">
        <w:rPr>
          <w:rFonts w:ascii="Arial Narrow" w:hAnsi="Arial Narrow"/>
          <w:b/>
        </w:rPr>
        <w:t>7</w:t>
      </w:r>
    </w:p>
    <w:p w14:paraId="12FF8B4E" w14:textId="77777777" w:rsidR="009F784A" w:rsidRPr="00AD2B7F" w:rsidRDefault="009F784A" w:rsidP="007C1983">
      <w:pPr>
        <w:ind w:left="540"/>
        <w:jc w:val="both"/>
        <w:rPr>
          <w:rFonts w:ascii="Arial Narrow" w:hAnsi="Arial Narrow"/>
        </w:rPr>
      </w:pPr>
      <w:r w:rsidRPr="00AD2B7F">
        <w:rPr>
          <w:rFonts w:ascii="Arial Narrow" w:hAnsi="Arial Narrow"/>
        </w:rPr>
        <w:t>1.  Na podstawie wniosków o stypendium rektora na podstawie uzyskanych punktów Komisja</w:t>
      </w:r>
    </w:p>
    <w:p w14:paraId="708FD83F" w14:textId="4C862F7A" w:rsidR="009F784A" w:rsidRPr="00AD2B7F" w:rsidRDefault="009F784A" w:rsidP="00A6069A">
      <w:pPr>
        <w:ind w:left="810"/>
        <w:jc w:val="both"/>
        <w:rPr>
          <w:rFonts w:ascii="Arial Narrow" w:hAnsi="Arial Narrow"/>
        </w:rPr>
      </w:pPr>
      <w:r w:rsidRPr="00AD2B7F">
        <w:rPr>
          <w:rFonts w:ascii="Arial Narrow" w:hAnsi="Arial Narrow"/>
        </w:rPr>
        <w:t xml:space="preserve">Stypendialna sporządza listę rankingową dla każdego kierunku studiów, z którego zostały złożone </w:t>
      </w:r>
      <w:r w:rsidR="00A6069A">
        <w:rPr>
          <w:rFonts w:ascii="Arial Narrow" w:hAnsi="Arial Narrow"/>
        </w:rPr>
        <w:t xml:space="preserve">  </w:t>
      </w:r>
      <w:r w:rsidRPr="00AD2B7F">
        <w:rPr>
          <w:rFonts w:ascii="Arial Narrow" w:hAnsi="Arial Narrow"/>
        </w:rPr>
        <w:t>wnioski.</w:t>
      </w:r>
    </w:p>
    <w:p w14:paraId="5967C978" w14:textId="470FE697" w:rsidR="009F784A" w:rsidRPr="00AD2B7F" w:rsidRDefault="009F784A" w:rsidP="007C1983">
      <w:pPr>
        <w:ind w:left="540"/>
        <w:jc w:val="both"/>
        <w:rPr>
          <w:rFonts w:ascii="Arial Narrow" w:hAnsi="Arial Narrow"/>
        </w:rPr>
      </w:pPr>
      <w:r w:rsidRPr="00AD2B7F">
        <w:rPr>
          <w:rFonts w:ascii="Arial Narrow" w:hAnsi="Arial Narrow"/>
        </w:rPr>
        <w:t xml:space="preserve"> 2. Listy rankingowe, o których mowa w ust.1 zawierać będą średnie ocen z poprzedniego roku</w:t>
      </w:r>
    </w:p>
    <w:p w14:paraId="7DA8DFAD" w14:textId="77777777" w:rsidR="009F784A" w:rsidRPr="00AD2B7F" w:rsidRDefault="009F784A" w:rsidP="007C1983">
      <w:pPr>
        <w:ind w:left="540"/>
        <w:jc w:val="both"/>
        <w:rPr>
          <w:rFonts w:ascii="Arial Narrow" w:hAnsi="Arial Narrow"/>
        </w:rPr>
      </w:pPr>
      <w:r w:rsidRPr="00AD2B7F">
        <w:rPr>
          <w:rFonts w:ascii="Arial Narrow" w:hAnsi="Arial Narrow"/>
        </w:rPr>
        <w:t xml:space="preserve">     akademickiego wraz z nazwiskami studentów - listy uporządkowane będą wg wysokości średniej ocen, </w:t>
      </w:r>
    </w:p>
    <w:p w14:paraId="5299DCF1" w14:textId="68FB8DD1" w:rsidR="009F784A" w:rsidRDefault="009F784A" w:rsidP="007C1983">
      <w:pPr>
        <w:ind w:left="540"/>
        <w:jc w:val="both"/>
        <w:rPr>
          <w:rFonts w:ascii="Arial Narrow" w:hAnsi="Arial Narrow"/>
        </w:rPr>
      </w:pPr>
      <w:r w:rsidRPr="00AD2B7F">
        <w:rPr>
          <w:rFonts w:ascii="Arial Narrow" w:hAnsi="Arial Narrow"/>
        </w:rPr>
        <w:t xml:space="preserve">     poczynając od najwyższej średniej.</w:t>
      </w:r>
    </w:p>
    <w:p w14:paraId="4548753E" w14:textId="0E957798" w:rsidR="00A6069A" w:rsidRPr="00A6069A" w:rsidRDefault="00A6069A" w:rsidP="00A6069A">
      <w:pPr>
        <w:ind w:left="540"/>
        <w:jc w:val="both"/>
        <w:rPr>
          <w:rFonts w:ascii="Arial Narrow" w:hAnsi="Arial Narrow"/>
        </w:rPr>
      </w:pPr>
      <w:r>
        <w:rPr>
          <w:rFonts w:ascii="Arial Narrow" w:hAnsi="Arial Narrow"/>
        </w:rPr>
        <w:t xml:space="preserve">3. </w:t>
      </w:r>
      <w:r w:rsidR="009F784A" w:rsidRPr="00A6069A">
        <w:rPr>
          <w:rFonts w:ascii="Arial Narrow" w:hAnsi="Arial Narrow"/>
        </w:rPr>
        <w:t xml:space="preserve">Średnia ocen, o której mowa w ust. 1 jest średnią arytmetyczną i oblicza się ją na podstawie sumy ocen </w:t>
      </w:r>
      <w:r w:rsidRPr="00A6069A">
        <w:rPr>
          <w:rFonts w:ascii="Arial Narrow" w:hAnsi="Arial Narrow"/>
        </w:rPr>
        <w:t xml:space="preserve"> </w:t>
      </w:r>
    </w:p>
    <w:p w14:paraId="2585BCF6" w14:textId="0D425877" w:rsidR="009F784A" w:rsidRPr="00A6069A" w:rsidRDefault="00A6069A" w:rsidP="00A6069A">
      <w:pPr>
        <w:pStyle w:val="Akapitzlist"/>
        <w:jc w:val="both"/>
        <w:rPr>
          <w:rFonts w:ascii="Arial Narrow" w:hAnsi="Arial Narrow"/>
        </w:rPr>
      </w:pPr>
      <w:r w:rsidRPr="00A6069A">
        <w:rPr>
          <w:rFonts w:ascii="Arial Narrow" w:hAnsi="Arial Narrow"/>
        </w:rPr>
        <w:t xml:space="preserve"> </w:t>
      </w:r>
      <w:r w:rsidR="009F784A" w:rsidRPr="00A6069A">
        <w:rPr>
          <w:rFonts w:ascii="Arial Narrow" w:hAnsi="Arial Narrow"/>
        </w:rPr>
        <w:t>i</w:t>
      </w:r>
      <w:r w:rsidRPr="00A6069A">
        <w:rPr>
          <w:rFonts w:ascii="Arial Narrow" w:hAnsi="Arial Narrow"/>
        </w:rPr>
        <w:t xml:space="preserve"> </w:t>
      </w:r>
      <w:r w:rsidR="009F784A" w:rsidRPr="00A6069A">
        <w:rPr>
          <w:rFonts w:ascii="Arial Narrow" w:hAnsi="Arial Narrow"/>
        </w:rPr>
        <w:t>zaliczeń na ocenę uzyskanych ze wszystkich przedmiotów objętych planem studiów i programem nauczania podzieloną przez ilość ocen i zaliczeń na ocenę objętych planem studiów i programem nauczania, z uwzględnieniem także ocen niedostatecznych.</w:t>
      </w:r>
    </w:p>
    <w:p w14:paraId="16AEEBAE" w14:textId="480E0DA4" w:rsidR="009F784A" w:rsidRPr="00AD2B7F" w:rsidRDefault="009F784A" w:rsidP="007C1983">
      <w:pPr>
        <w:ind w:left="540"/>
        <w:jc w:val="both"/>
        <w:rPr>
          <w:rFonts w:ascii="Arial Narrow" w:hAnsi="Arial Narrow"/>
        </w:rPr>
      </w:pPr>
      <w:r w:rsidRPr="00AD2B7F">
        <w:rPr>
          <w:rFonts w:ascii="Arial Narrow" w:hAnsi="Arial Narrow"/>
        </w:rPr>
        <w:t xml:space="preserve">4. Arytmetyczna średnia ocen liczona jest z dwoma miejscami po przecinku, cyfra z drugiego miejsca po </w:t>
      </w:r>
    </w:p>
    <w:p w14:paraId="4F944289" w14:textId="3F92C440" w:rsidR="009F784A" w:rsidRDefault="009F784A" w:rsidP="007C1983">
      <w:pPr>
        <w:ind w:left="540"/>
        <w:jc w:val="both"/>
        <w:rPr>
          <w:rFonts w:ascii="Arial Narrow" w:hAnsi="Arial Narrow"/>
        </w:rPr>
      </w:pPr>
      <w:r w:rsidRPr="00AD2B7F">
        <w:rPr>
          <w:rFonts w:ascii="Arial Narrow" w:hAnsi="Arial Narrow"/>
        </w:rPr>
        <w:t xml:space="preserve">     przecinku jest zaokrąglana matematycznie na podstawie cyfry z trzeciego miejsca po przecinku.</w:t>
      </w:r>
    </w:p>
    <w:p w14:paraId="05C950D3" w14:textId="4681BF7A" w:rsidR="009F784A" w:rsidRPr="00AD2B7F" w:rsidRDefault="00A6069A" w:rsidP="00A6069A">
      <w:pPr>
        <w:ind w:left="540"/>
        <w:jc w:val="both"/>
        <w:rPr>
          <w:rFonts w:ascii="Arial Narrow" w:hAnsi="Arial Narrow"/>
        </w:rPr>
      </w:pPr>
      <w:r>
        <w:rPr>
          <w:rFonts w:ascii="Arial Narrow" w:hAnsi="Arial Narrow"/>
        </w:rPr>
        <w:t xml:space="preserve">5. </w:t>
      </w:r>
      <w:r w:rsidR="009F784A" w:rsidRPr="00AD2B7F">
        <w:rPr>
          <w:rFonts w:ascii="Arial Narrow" w:hAnsi="Arial Narrow"/>
        </w:rPr>
        <w:t xml:space="preserve">Do arytmetycznej średniej ocen nie wlicza się oceny uzyskanej z pracy dyplomowej i egzaminu </w:t>
      </w:r>
      <w:r>
        <w:rPr>
          <w:rFonts w:ascii="Arial Narrow" w:hAnsi="Arial Narrow"/>
        </w:rPr>
        <w:t xml:space="preserve">   </w:t>
      </w:r>
      <w:r w:rsidR="009F784A" w:rsidRPr="00AD2B7F">
        <w:rPr>
          <w:rFonts w:ascii="Arial Narrow" w:hAnsi="Arial Narrow"/>
        </w:rPr>
        <w:t>dyplomowego.</w:t>
      </w:r>
    </w:p>
    <w:p w14:paraId="3954C873" w14:textId="14E013CE" w:rsidR="009F784A" w:rsidRDefault="009F784A" w:rsidP="00A6069A">
      <w:pPr>
        <w:ind w:left="540"/>
        <w:jc w:val="both"/>
        <w:rPr>
          <w:rFonts w:ascii="Arial Narrow" w:hAnsi="Arial Narrow"/>
        </w:rPr>
      </w:pPr>
      <w:r w:rsidRPr="00AD2B7F">
        <w:rPr>
          <w:rFonts w:ascii="Arial Narrow" w:hAnsi="Arial Narrow"/>
        </w:rPr>
        <w:t xml:space="preserve">6.  W przypadku stosowania w uczelni, w której student ukończył studia I st. lub z której się przeniósł, </w:t>
      </w:r>
      <w:r w:rsidR="00A6069A">
        <w:rPr>
          <w:rFonts w:ascii="Arial Narrow" w:hAnsi="Arial Narrow"/>
        </w:rPr>
        <w:t xml:space="preserve"> </w:t>
      </w:r>
      <w:r w:rsidRPr="00AD2B7F">
        <w:rPr>
          <w:rFonts w:ascii="Arial Narrow" w:hAnsi="Arial Narrow"/>
        </w:rPr>
        <w:t xml:space="preserve">innej skali ocen niż w </w:t>
      </w:r>
      <w:r w:rsidRPr="00AD2B7F">
        <w:rPr>
          <w:rFonts w:ascii="Arial Narrow" w:hAnsi="Arial Narrow"/>
          <w:color w:val="000000"/>
        </w:rPr>
        <w:t xml:space="preserve">Wyższej Szkole Medycznej w Białymstoku, </w:t>
      </w:r>
      <w:r w:rsidRPr="00AD2B7F">
        <w:rPr>
          <w:rFonts w:ascii="Arial Narrow" w:hAnsi="Arial Narrow"/>
        </w:rPr>
        <w:t xml:space="preserve">arytmetyczna średnia ocen studenta zostaje dostosowana do skali ocen </w:t>
      </w:r>
      <w:r w:rsidRPr="00AD2B7F">
        <w:rPr>
          <w:rFonts w:ascii="Arial Narrow" w:hAnsi="Arial Narrow"/>
          <w:color w:val="000000"/>
        </w:rPr>
        <w:t xml:space="preserve">WSMED </w:t>
      </w:r>
      <w:r w:rsidRPr="00AD2B7F">
        <w:rPr>
          <w:rFonts w:ascii="Arial Narrow" w:hAnsi="Arial Narrow"/>
        </w:rPr>
        <w:t>w Białymstoku i przeliczona w następujący sposób:</w:t>
      </w:r>
    </w:p>
    <w:p w14:paraId="04630135" w14:textId="07AAE8DA" w:rsidR="00A6069A" w:rsidRDefault="009F784A" w:rsidP="00A6069A">
      <w:pPr>
        <w:pStyle w:val="Akapitzlist"/>
        <w:numPr>
          <w:ilvl w:val="0"/>
          <w:numId w:val="45"/>
        </w:numPr>
        <w:jc w:val="both"/>
        <w:rPr>
          <w:rFonts w:ascii="Arial Narrow" w:hAnsi="Arial Narrow"/>
        </w:rPr>
      </w:pPr>
      <w:r w:rsidRPr="00A6069A">
        <w:rPr>
          <w:rFonts w:ascii="Arial Narrow" w:hAnsi="Arial Narrow"/>
        </w:rPr>
        <w:t>należy obliczyć, jaki procent najwyższej możliwej średniej na poprzedniej uczelni stanowi średnia</w:t>
      </w:r>
      <w:r w:rsidR="00A6069A" w:rsidRPr="00A6069A">
        <w:rPr>
          <w:rFonts w:ascii="Arial Narrow" w:hAnsi="Arial Narrow"/>
        </w:rPr>
        <w:t xml:space="preserve"> studenta (do czterech miejsc po przecink</w:t>
      </w:r>
      <w:r w:rsidR="00A6069A">
        <w:rPr>
          <w:rFonts w:ascii="Arial Narrow" w:hAnsi="Arial Narrow"/>
        </w:rPr>
        <w:t>u</w:t>
      </w:r>
      <w:r w:rsidR="00A6069A" w:rsidRPr="00A6069A">
        <w:rPr>
          <w:rFonts w:ascii="Arial Narrow" w:hAnsi="Arial Narrow"/>
        </w:rPr>
        <w:t>)</w:t>
      </w:r>
      <w:r w:rsidR="00A6069A">
        <w:rPr>
          <w:rFonts w:ascii="Arial Narrow" w:hAnsi="Arial Narrow"/>
        </w:rPr>
        <w:t>;</w:t>
      </w:r>
    </w:p>
    <w:p w14:paraId="034BA43E" w14:textId="7EBAE0EC" w:rsidR="009F784A" w:rsidRDefault="009F784A" w:rsidP="00A6069A">
      <w:pPr>
        <w:pStyle w:val="Akapitzlist"/>
        <w:numPr>
          <w:ilvl w:val="0"/>
          <w:numId w:val="45"/>
        </w:numPr>
        <w:jc w:val="both"/>
        <w:rPr>
          <w:rFonts w:ascii="Arial Narrow" w:hAnsi="Arial Narrow"/>
        </w:rPr>
      </w:pPr>
      <w:r w:rsidRPr="00A6069A">
        <w:rPr>
          <w:rFonts w:ascii="Arial Narrow" w:hAnsi="Arial Narrow"/>
        </w:rPr>
        <w:t xml:space="preserve">ten sam procent należy policzyć z najwyższej możliwej średniej w </w:t>
      </w:r>
      <w:r w:rsidRPr="00A6069A">
        <w:rPr>
          <w:rFonts w:ascii="Arial Narrow" w:hAnsi="Arial Narrow"/>
          <w:color w:val="000000"/>
        </w:rPr>
        <w:t>WSMED</w:t>
      </w:r>
      <w:r w:rsidRPr="00A6069A">
        <w:rPr>
          <w:rFonts w:ascii="Arial Narrow" w:hAnsi="Arial Narrow"/>
        </w:rPr>
        <w:t xml:space="preserve">, – czyli </w:t>
      </w:r>
      <w:r w:rsidR="00C0643B" w:rsidRPr="00A6069A">
        <w:rPr>
          <w:rFonts w:ascii="Arial Narrow" w:hAnsi="Arial Narrow"/>
        </w:rPr>
        <w:t>z 5</w:t>
      </w:r>
      <w:r w:rsidRPr="00A6069A">
        <w:rPr>
          <w:rFonts w:ascii="Arial Narrow" w:hAnsi="Arial Narrow"/>
        </w:rPr>
        <w:t>,00</w:t>
      </w:r>
      <w:r w:rsidR="00A6069A">
        <w:rPr>
          <w:rFonts w:ascii="Arial Narrow" w:hAnsi="Arial Narrow"/>
        </w:rPr>
        <w:t>:</w:t>
      </w:r>
    </w:p>
    <w:p w14:paraId="07E89048" w14:textId="49D189F3" w:rsidR="009F784A" w:rsidRPr="00A6069A" w:rsidRDefault="009F784A" w:rsidP="00A6069A">
      <w:pPr>
        <w:pStyle w:val="Akapitzlist"/>
        <w:numPr>
          <w:ilvl w:val="0"/>
          <w:numId w:val="45"/>
        </w:numPr>
        <w:jc w:val="both"/>
        <w:rPr>
          <w:rFonts w:ascii="Arial Narrow" w:hAnsi="Arial Narrow"/>
        </w:rPr>
      </w:pPr>
      <w:r w:rsidRPr="00A6069A">
        <w:rPr>
          <w:rFonts w:ascii="Arial Narrow" w:hAnsi="Arial Narrow"/>
        </w:rPr>
        <w:t>otrzymany wynik obliczenia zgodnie z pkt. 2</w:t>
      </w:r>
      <w:r w:rsidR="00C0643B" w:rsidRPr="00A6069A">
        <w:rPr>
          <w:rFonts w:ascii="Arial Narrow" w:hAnsi="Arial Narrow"/>
        </w:rPr>
        <w:t>) jest</w:t>
      </w:r>
      <w:r w:rsidRPr="00A6069A">
        <w:rPr>
          <w:rFonts w:ascii="Arial Narrow" w:hAnsi="Arial Narrow"/>
        </w:rPr>
        <w:t xml:space="preserve"> średnią studenta uznaną, w WSMED</w:t>
      </w:r>
      <w:r w:rsidRPr="00A6069A">
        <w:rPr>
          <w:rFonts w:ascii="Arial Narrow" w:hAnsi="Arial Narrow"/>
          <w:color w:val="000000"/>
        </w:rPr>
        <w:t>.</w:t>
      </w:r>
    </w:p>
    <w:p w14:paraId="44E5C262" w14:textId="77777777" w:rsidR="009F784A" w:rsidRPr="00AD2B7F" w:rsidRDefault="009F784A" w:rsidP="00EA2797">
      <w:pPr>
        <w:jc w:val="center"/>
        <w:rPr>
          <w:rFonts w:ascii="Arial Narrow" w:hAnsi="Arial Narrow"/>
          <w:b/>
        </w:rPr>
      </w:pPr>
    </w:p>
    <w:p w14:paraId="3D5EFD4C" w14:textId="7ADA9B19" w:rsidR="009F784A" w:rsidRPr="00AD2B7F" w:rsidRDefault="009F784A" w:rsidP="00EA2797">
      <w:pPr>
        <w:jc w:val="center"/>
        <w:rPr>
          <w:rFonts w:ascii="Arial Narrow" w:hAnsi="Arial Narrow"/>
          <w:b/>
        </w:rPr>
      </w:pPr>
      <w:r w:rsidRPr="00AD2B7F">
        <w:rPr>
          <w:rFonts w:ascii="Arial Narrow" w:hAnsi="Arial Narrow"/>
          <w:b/>
        </w:rPr>
        <w:t>§ 2</w:t>
      </w:r>
      <w:r w:rsidR="00412A30">
        <w:rPr>
          <w:rFonts w:ascii="Arial Narrow" w:hAnsi="Arial Narrow"/>
          <w:b/>
        </w:rPr>
        <w:t>8</w:t>
      </w:r>
    </w:p>
    <w:p w14:paraId="1463A715" w14:textId="236154C0" w:rsidR="009F784A" w:rsidRPr="00AD2B7F" w:rsidRDefault="009F784A" w:rsidP="00A6069A">
      <w:pPr>
        <w:pStyle w:val="Bezodstpw"/>
        <w:ind w:left="540"/>
        <w:jc w:val="both"/>
        <w:rPr>
          <w:rFonts w:ascii="Arial Narrow" w:hAnsi="Arial Narrow"/>
          <w:sz w:val="24"/>
          <w:szCs w:val="24"/>
        </w:rPr>
      </w:pPr>
      <w:r w:rsidRPr="00AD2B7F">
        <w:rPr>
          <w:rFonts w:ascii="Arial Narrow" w:hAnsi="Arial Narrow"/>
          <w:sz w:val="24"/>
          <w:szCs w:val="24"/>
        </w:rPr>
        <w:t xml:space="preserve">1.  Stypendium rektora za wyróżniające osiągnięcia sportowe przyznawane na wniosek studenta, który </w:t>
      </w:r>
      <w:r w:rsidR="00A6069A">
        <w:rPr>
          <w:rFonts w:ascii="Arial Narrow" w:hAnsi="Arial Narrow"/>
          <w:sz w:val="24"/>
          <w:szCs w:val="24"/>
        </w:rPr>
        <w:t xml:space="preserve"> </w:t>
      </w:r>
      <w:r w:rsidRPr="00AD2B7F">
        <w:rPr>
          <w:rFonts w:ascii="Arial Narrow" w:hAnsi="Arial Narrow"/>
          <w:sz w:val="24"/>
          <w:szCs w:val="24"/>
        </w:rPr>
        <w:t>osiągnął wyniki sportowe we współzawodnictwie, co najmniej krajowym w poprzednim roku akademickim ora</w:t>
      </w:r>
      <w:r w:rsidR="00A6069A">
        <w:rPr>
          <w:rFonts w:ascii="Arial Narrow" w:hAnsi="Arial Narrow"/>
          <w:sz w:val="24"/>
          <w:szCs w:val="24"/>
        </w:rPr>
        <w:t xml:space="preserve">z </w:t>
      </w:r>
      <w:r w:rsidRPr="00AD2B7F">
        <w:rPr>
          <w:rFonts w:ascii="Arial Narrow" w:hAnsi="Arial Narrow"/>
          <w:sz w:val="24"/>
          <w:szCs w:val="24"/>
        </w:rPr>
        <w:t>reprezentowania barw KU AZS WSMED.</w:t>
      </w:r>
    </w:p>
    <w:p w14:paraId="4E0D9975" w14:textId="77777777" w:rsidR="009F784A" w:rsidRPr="00AD2B7F" w:rsidRDefault="009F784A" w:rsidP="000D1140">
      <w:pPr>
        <w:pStyle w:val="Bezodstpw"/>
        <w:ind w:firstLine="360"/>
        <w:jc w:val="both"/>
        <w:rPr>
          <w:rFonts w:ascii="Arial Narrow" w:hAnsi="Arial Narrow"/>
          <w:sz w:val="24"/>
          <w:szCs w:val="24"/>
        </w:rPr>
      </w:pPr>
      <w:r w:rsidRPr="00AD2B7F">
        <w:rPr>
          <w:rFonts w:ascii="Arial Narrow" w:hAnsi="Arial Narrow"/>
          <w:sz w:val="24"/>
          <w:szCs w:val="24"/>
        </w:rPr>
        <w:t xml:space="preserve">    2. Student może stracić prawo do stypendium rektora, przyznanego na podstawie</w:t>
      </w:r>
    </w:p>
    <w:p w14:paraId="7AC50C9F" w14:textId="77777777" w:rsidR="009F784A" w:rsidRPr="00AD2B7F" w:rsidRDefault="009F784A" w:rsidP="00A66576">
      <w:pPr>
        <w:pStyle w:val="Bezodstpw"/>
        <w:ind w:left="360"/>
        <w:jc w:val="both"/>
        <w:rPr>
          <w:rFonts w:ascii="Arial Narrow" w:hAnsi="Arial Narrow"/>
          <w:sz w:val="24"/>
          <w:szCs w:val="24"/>
        </w:rPr>
      </w:pPr>
      <w:r w:rsidRPr="00AD2B7F">
        <w:rPr>
          <w:rFonts w:ascii="Arial Narrow" w:hAnsi="Arial Narrow"/>
          <w:sz w:val="24"/>
          <w:szCs w:val="24"/>
        </w:rPr>
        <w:t xml:space="preserve">         wysokich wyników sportowych, jeśli:</w:t>
      </w:r>
    </w:p>
    <w:p w14:paraId="748217E9" w14:textId="77777777" w:rsidR="009F784A" w:rsidRPr="00AD2B7F" w:rsidRDefault="009F784A" w:rsidP="00A66576">
      <w:pPr>
        <w:pStyle w:val="Bezodstpw"/>
        <w:ind w:left="1248" w:firstLine="168"/>
        <w:jc w:val="both"/>
        <w:rPr>
          <w:rFonts w:ascii="Arial Narrow" w:hAnsi="Arial Narrow"/>
          <w:sz w:val="24"/>
          <w:szCs w:val="24"/>
        </w:rPr>
      </w:pPr>
      <w:r w:rsidRPr="00AD2B7F">
        <w:rPr>
          <w:rFonts w:ascii="Arial Narrow" w:hAnsi="Arial Narrow"/>
          <w:sz w:val="24"/>
          <w:szCs w:val="24"/>
        </w:rPr>
        <w:t>1) został zawieszony w prawach zawodnika,</w:t>
      </w:r>
    </w:p>
    <w:p w14:paraId="3DDC3211" w14:textId="77777777" w:rsidR="009F784A" w:rsidRPr="00AD2B7F" w:rsidRDefault="009F784A" w:rsidP="00A66576">
      <w:pPr>
        <w:pStyle w:val="Bezodstpw"/>
        <w:ind w:left="1080" w:firstLine="336"/>
        <w:jc w:val="both"/>
        <w:rPr>
          <w:rFonts w:ascii="Arial Narrow" w:hAnsi="Arial Narrow"/>
          <w:sz w:val="24"/>
          <w:szCs w:val="24"/>
        </w:rPr>
      </w:pPr>
      <w:r w:rsidRPr="00AD2B7F">
        <w:rPr>
          <w:rFonts w:ascii="Arial Narrow" w:hAnsi="Arial Narrow"/>
          <w:sz w:val="24"/>
          <w:szCs w:val="24"/>
        </w:rPr>
        <w:t>2) został zdyskwalifikowany,</w:t>
      </w:r>
    </w:p>
    <w:p w14:paraId="437989B9" w14:textId="77777777" w:rsidR="009F784A" w:rsidRPr="00AD2B7F" w:rsidRDefault="009F784A" w:rsidP="00A66576">
      <w:pPr>
        <w:pStyle w:val="Bezodstpw"/>
        <w:ind w:left="912" w:firstLine="504"/>
        <w:jc w:val="both"/>
        <w:rPr>
          <w:rFonts w:ascii="Arial Narrow" w:hAnsi="Arial Narrow"/>
          <w:i/>
          <w:sz w:val="24"/>
          <w:szCs w:val="24"/>
        </w:rPr>
      </w:pPr>
      <w:r w:rsidRPr="00AD2B7F">
        <w:rPr>
          <w:rFonts w:ascii="Arial Narrow" w:hAnsi="Arial Narrow"/>
          <w:sz w:val="24"/>
          <w:szCs w:val="24"/>
        </w:rPr>
        <w:t>3) zrezygnował z reprezentowania uczelni,</w:t>
      </w:r>
    </w:p>
    <w:p w14:paraId="28A545FD" w14:textId="77777777" w:rsidR="009F784A" w:rsidRPr="00AD2B7F" w:rsidRDefault="009F784A" w:rsidP="007C1983">
      <w:pPr>
        <w:ind w:left="360"/>
        <w:jc w:val="both"/>
        <w:rPr>
          <w:rFonts w:ascii="Arial Narrow" w:hAnsi="Arial Narrow"/>
        </w:rPr>
      </w:pPr>
      <w:r w:rsidRPr="00AD2B7F">
        <w:rPr>
          <w:rFonts w:ascii="Arial Narrow" w:hAnsi="Arial Narrow"/>
        </w:rPr>
        <w:t xml:space="preserve">   </w:t>
      </w:r>
    </w:p>
    <w:p w14:paraId="677AD532" w14:textId="77A97B5D" w:rsidR="009F784A" w:rsidRPr="00AD2B7F" w:rsidRDefault="009F784A" w:rsidP="00EA2797">
      <w:pPr>
        <w:jc w:val="center"/>
        <w:rPr>
          <w:rFonts w:ascii="Arial Narrow" w:hAnsi="Arial Narrow"/>
          <w:b/>
        </w:rPr>
      </w:pPr>
      <w:r w:rsidRPr="00AD2B7F">
        <w:rPr>
          <w:rFonts w:ascii="Arial Narrow" w:hAnsi="Arial Narrow"/>
          <w:b/>
        </w:rPr>
        <w:t xml:space="preserve">§ </w:t>
      </w:r>
      <w:r w:rsidR="00412A30">
        <w:rPr>
          <w:rFonts w:ascii="Arial Narrow" w:hAnsi="Arial Narrow"/>
          <w:b/>
        </w:rPr>
        <w:t>29</w:t>
      </w:r>
    </w:p>
    <w:p w14:paraId="553DD2F8" w14:textId="77777777" w:rsidR="009F784A" w:rsidRPr="00AD2B7F" w:rsidRDefault="009F784A" w:rsidP="00C15645">
      <w:pPr>
        <w:ind w:left="540" w:hanging="540"/>
        <w:jc w:val="both"/>
        <w:rPr>
          <w:rFonts w:ascii="Arial Narrow" w:hAnsi="Arial Narrow"/>
        </w:rPr>
      </w:pPr>
      <w:r w:rsidRPr="00AD2B7F">
        <w:rPr>
          <w:rFonts w:ascii="Arial Narrow" w:hAnsi="Arial Narrow"/>
        </w:rPr>
        <w:t xml:space="preserve">           1.  Za osiągnięcia naukowe, na podstawie, których student może ubiegać się o stypendium rektora, uważa się:</w:t>
      </w:r>
    </w:p>
    <w:p w14:paraId="3FD344A4" w14:textId="77777777" w:rsidR="009F784A" w:rsidRPr="00AD2B7F" w:rsidRDefault="009F784A" w:rsidP="00C15645">
      <w:pPr>
        <w:ind w:left="708"/>
        <w:jc w:val="both"/>
        <w:rPr>
          <w:rFonts w:ascii="Arial Narrow" w:hAnsi="Arial Narrow"/>
        </w:rPr>
      </w:pPr>
      <w:r w:rsidRPr="00AD2B7F">
        <w:rPr>
          <w:rFonts w:ascii="Arial Narrow" w:hAnsi="Arial Narrow"/>
        </w:rPr>
        <w:t>1) publikacje prac naukowych i naukowo-badawczych, które uzyskały pozytywną rekomendację pracownika naukowego Uczelni wyznaczonego przez Rektora,</w:t>
      </w:r>
    </w:p>
    <w:p w14:paraId="26FD2B89" w14:textId="77777777" w:rsidR="009F784A" w:rsidRPr="00AD2B7F" w:rsidRDefault="009F784A" w:rsidP="00C15645">
      <w:pPr>
        <w:ind w:left="540" w:firstLine="168"/>
        <w:jc w:val="both"/>
        <w:rPr>
          <w:rFonts w:ascii="Arial Narrow" w:hAnsi="Arial Narrow"/>
        </w:rPr>
      </w:pPr>
      <w:r w:rsidRPr="00AD2B7F">
        <w:rPr>
          <w:rFonts w:ascii="Arial Narrow" w:hAnsi="Arial Narrow"/>
        </w:rPr>
        <w:lastRenderedPageBreak/>
        <w:t xml:space="preserve">2) uzyskanie nagrody lub wyróżnienia za działalność naukową i badawczą, </w:t>
      </w:r>
    </w:p>
    <w:p w14:paraId="0136A021" w14:textId="150F1316" w:rsidR="009F784A" w:rsidRPr="00AD2B7F" w:rsidRDefault="009F784A" w:rsidP="00A6069A">
      <w:pPr>
        <w:ind w:left="540" w:firstLine="168"/>
        <w:jc w:val="both"/>
        <w:rPr>
          <w:rFonts w:ascii="Arial Narrow" w:hAnsi="Arial Narrow"/>
        </w:rPr>
      </w:pPr>
      <w:r w:rsidRPr="00AD2B7F">
        <w:rPr>
          <w:rFonts w:ascii="Arial Narrow" w:hAnsi="Arial Narrow"/>
        </w:rPr>
        <w:t xml:space="preserve">3) twórczy udział w pracach badawczych w ramach realizowanych krajowych i </w:t>
      </w:r>
      <w:r w:rsidR="00C0643B" w:rsidRPr="00AD2B7F">
        <w:rPr>
          <w:rFonts w:ascii="Arial Narrow" w:hAnsi="Arial Narrow"/>
        </w:rPr>
        <w:t>międzynarodowych grantów</w:t>
      </w:r>
      <w:r w:rsidR="00A6069A">
        <w:rPr>
          <w:rFonts w:ascii="Arial Narrow" w:hAnsi="Arial Narrow"/>
        </w:rPr>
        <w:t xml:space="preserve"> </w:t>
      </w:r>
      <w:r w:rsidRPr="00AD2B7F">
        <w:rPr>
          <w:rFonts w:ascii="Arial Narrow" w:hAnsi="Arial Narrow"/>
        </w:rPr>
        <w:t>badawczych, potwierdzony opinią Rektora lub pracownika wyznaczonego przez Rektora.</w:t>
      </w:r>
    </w:p>
    <w:p w14:paraId="27A9C611" w14:textId="300EE69E" w:rsidR="009F784A" w:rsidRPr="00AD2B7F" w:rsidRDefault="009F784A" w:rsidP="00C15645">
      <w:pPr>
        <w:ind w:left="540" w:firstLine="168"/>
        <w:jc w:val="both"/>
        <w:rPr>
          <w:rFonts w:ascii="Arial Narrow" w:hAnsi="Arial Narrow"/>
        </w:rPr>
      </w:pPr>
      <w:r w:rsidRPr="00AD2B7F">
        <w:rPr>
          <w:rFonts w:ascii="Arial Narrow" w:hAnsi="Arial Narrow"/>
        </w:rPr>
        <w:t xml:space="preserve">4) inne wymienione w załączniku nr </w:t>
      </w:r>
      <w:r w:rsidR="00C17590">
        <w:rPr>
          <w:rFonts w:ascii="Arial Narrow" w:hAnsi="Arial Narrow"/>
        </w:rPr>
        <w:t>10</w:t>
      </w:r>
    </w:p>
    <w:p w14:paraId="372036DF" w14:textId="77777777" w:rsidR="009F784A" w:rsidRPr="00AD2B7F" w:rsidRDefault="009F784A" w:rsidP="00C15645">
      <w:pPr>
        <w:ind w:left="540" w:hanging="540"/>
        <w:jc w:val="both"/>
        <w:rPr>
          <w:rFonts w:ascii="Arial Narrow" w:hAnsi="Arial Narrow"/>
        </w:rPr>
      </w:pPr>
    </w:p>
    <w:p w14:paraId="69E5CCEF" w14:textId="4D89B3E5" w:rsidR="009F784A" w:rsidRPr="00AD2B7F" w:rsidRDefault="009F784A" w:rsidP="00EA2797">
      <w:pPr>
        <w:jc w:val="center"/>
        <w:rPr>
          <w:rFonts w:ascii="Arial Narrow" w:hAnsi="Arial Narrow"/>
          <w:b/>
        </w:rPr>
      </w:pPr>
      <w:r w:rsidRPr="00AD2B7F">
        <w:rPr>
          <w:rFonts w:ascii="Arial Narrow" w:hAnsi="Arial Narrow"/>
          <w:b/>
        </w:rPr>
        <w:t>§ 3</w:t>
      </w:r>
      <w:r w:rsidR="00412A30">
        <w:rPr>
          <w:rFonts w:ascii="Arial Narrow" w:hAnsi="Arial Narrow"/>
          <w:b/>
        </w:rPr>
        <w:t>0</w:t>
      </w:r>
    </w:p>
    <w:p w14:paraId="7A684D57" w14:textId="3998D6EF" w:rsidR="009F784A" w:rsidRPr="00AD2B7F" w:rsidRDefault="009F784A" w:rsidP="00A8232E">
      <w:pPr>
        <w:ind w:left="540" w:hanging="540"/>
        <w:jc w:val="both"/>
        <w:rPr>
          <w:rFonts w:ascii="Arial Narrow" w:hAnsi="Arial Narrow" w:cs="Arial"/>
        </w:rPr>
      </w:pPr>
      <w:r w:rsidRPr="00AD2B7F">
        <w:rPr>
          <w:rFonts w:ascii="Arial Narrow" w:hAnsi="Arial Narrow"/>
        </w:rPr>
        <w:t xml:space="preserve">          1. Z</w:t>
      </w:r>
      <w:r w:rsidRPr="00AD2B7F">
        <w:rPr>
          <w:rFonts w:ascii="Arial Narrow" w:hAnsi="Arial Narrow" w:cs="Arial"/>
        </w:rPr>
        <w:t>a osiągnięcia artystyczne należy rozumieć osiągnięcia w dziedzinie sztuk plastycznych, fotograficznych,</w:t>
      </w:r>
      <w:r w:rsidR="00A8232E">
        <w:rPr>
          <w:rFonts w:ascii="Arial Narrow" w:hAnsi="Arial Narrow" w:cs="Arial"/>
        </w:rPr>
        <w:t xml:space="preserve"> </w:t>
      </w:r>
      <w:r w:rsidRPr="00AD2B7F">
        <w:rPr>
          <w:rFonts w:ascii="Arial Narrow" w:hAnsi="Arial Narrow" w:cs="Arial"/>
        </w:rPr>
        <w:t>literackich, poetyckich, teatralnych, recytatorskich, muzycznych, tanecznych oraz filmowych w poprzednim roku</w:t>
      </w:r>
      <w:r w:rsidR="00A8232E">
        <w:rPr>
          <w:rFonts w:ascii="Arial Narrow" w:hAnsi="Arial Narrow" w:cs="Arial"/>
        </w:rPr>
        <w:t xml:space="preserve"> </w:t>
      </w:r>
      <w:r w:rsidRPr="00AD2B7F">
        <w:rPr>
          <w:rFonts w:ascii="Arial Narrow" w:hAnsi="Arial Narrow" w:cs="Arial"/>
        </w:rPr>
        <w:t xml:space="preserve">akademickim. </w:t>
      </w:r>
    </w:p>
    <w:p w14:paraId="61D6E3CF" w14:textId="224F30F4" w:rsidR="009F784A" w:rsidRPr="00AD2B7F" w:rsidRDefault="009F784A" w:rsidP="00A8232E">
      <w:pPr>
        <w:ind w:left="540" w:hanging="540"/>
        <w:jc w:val="both"/>
        <w:rPr>
          <w:rFonts w:ascii="Arial Narrow" w:hAnsi="Arial Narrow" w:cs="Arial"/>
        </w:rPr>
      </w:pPr>
      <w:r w:rsidRPr="00AD2B7F">
        <w:rPr>
          <w:rFonts w:ascii="Arial Narrow" w:hAnsi="Arial Narrow" w:cs="Arial"/>
        </w:rPr>
        <w:t xml:space="preserve">          2. Osiągnięcia artystyczne, na podstawie, których student może ubiegać się o stypendium rektora dla najlepszych studentów to:</w:t>
      </w:r>
    </w:p>
    <w:p w14:paraId="0BEE5B5D" w14:textId="77777777" w:rsidR="009F784A" w:rsidRPr="00AD2B7F" w:rsidRDefault="009F784A" w:rsidP="00B45ADF">
      <w:pPr>
        <w:ind w:left="540" w:firstLine="168"/>
        <w:jc w:val="both"/>
        <w:rPr>
          <w:rFonts w:ascii="Arial Narrow" w:hAnsi="Arial Narrow" w:cs="Arial"/>
        </w:rPr>
      </w:pPr>
      <w:r w:rsidRPr="00AD2B7F">
        <w:rPr>
          <w:rFonts w:ascii="Arial Narrow" w:hAnsi="Arial Narrow" w:cs="Arial"/>
        </w:rPr>
        <w:t>1) jedynie osiągnięcia indywidualne,</w:t>
      </w:r>
    </w:p>
    <w:p w14:paraId="5233A61F" w14:textId="77777777" w:rsidR="009F784A" w:rsidRPr="00AD2B7F" w:rsidRDefault="009F784A" w:rsidP="00B45ADF">
      <w:pPr>
        <w:ind w:left="540" w:firstLine="168"/>
        <w:jc w:val="both"/>
        <w:rPr>
          <w:rFonts w:ascii="Arial Narrow" w:hAnsi="Arial Narrow" w:cs="Arial"/>
        </w:rPr>
      </w:pPr>
      <w:r w:rsidRPr="00AD2B7F">
        <w:rPr>
          <w:rFonts w:ascii="Arial Narrow" w:hAnsi="Arial Narrow" w:cs="Arial"/>
        </w:rPr>
        <w:t>2) osiągnięcia w konkursach ogólnopolskich, w postaci, co najmniej trzeciego miejsca</w:t>
      </w:r>
      <w:r w:rsidRPr="00AD2B7F">
        <w:rPr>
          <w:rFonts w:ascii="Arial Narrow" w:hAnsi="Arial Narrow"/>
        </w:rPr>
        <w:t>.</w:t>
      </w:r>
    </w:p>
    <w:p w14:paraId="4F624E0F" w14:textId="08DE5FD2" w:rsidR="009F784A" w:rsidRPr="00AD2B7F" w:rsidRDefault="009F784A" w:rsidP="00A8232E">
      <w:pPr>
        <w:ind w:left="540" w:hanging="705"/>
        <w:jc w:val="both"/>
        <w:rPr>
          <w:rFonts w:ascii="Arial Narrow" w:hAnsi="Arial Narrow" w:cs="Arial"/>
        </w:rPr>
      </w:pPr>
      <w:r w:rsidRPr="00AD2B7F">
        <w:rPr>
          <w:rFonts w:ascii="Arial Narrow" w:hAnsi="Arial Narrow" w:cs="Arial"/>
        </w:rPr>
        <w:t xml:space="preserve">              3. W przypadku wielu osiągnięć artystycznych, uzyskanych w danym roku akademickim na podstawie tego samego dzieła, należy wykazać najwyższe osiągnięcie, które będzie podlegało punktacji. Każde osiągnięcie należy udokumentować zaświadczeniem wystawionym przez organizatora.</w:t>
      </w:r>
    </w:p>
    <w:p w14:paraId="6E3792F5" w14:textId="77777777" w:rsidR="006418FC" w:rsidRPr="00AD2B7F" w:rsidRDefault="006418FC" w:rsidP="000873FA">
      <w:pPr>
        <w:jc w:val="center"/>
        <w:rPr>
          <w:highlight w:val="lightGray"/>
        </w:rPr>
      </w:pPr>
    </w:p>
    <w:p w14:paraId="2F978AF5" w14:textId="1065C7BB" w:rsidR="00EC1057" w:rsidRPr="00685BC0" w:rsidRDefault="00EC1057" w:rsidP="000873FA">
      <w:pPr>
        <w:jc w:val="center"/>
        <w:rPr>
          <w:rFonts w:ascii="Arial" w:hAnsi="Arial" w:cs="Arial"/>
          <w:b/>
          <w:bCs/>
        </w:rPr>
      </w:pPr>
      <w:r w:rsidRPr="00685BC0">
        <w:rPr>
          <w:rFonts w:ascii="Arial" w:hAnsi="Arial" w:cs="Arial"/>
          <w:b/>
          <w:bCs/>
        </w:rPr>
        <w:t xml:space="preserve">Wezwania i uzupełnianie </w:t>
      </w:r>
      <w:r w:rsidR="00412A30" w:rsidRPr="00685BC0">
        <w:rPr>
          <w:rFonts w:ascii="Arial" w:hAnsi="Arial" w:cs="Arial"/>
          <w:b/>
          <w:bCs/>
        </w:rPr>
        <w:t>braków formalnych</w:t>
      </w:r>
    </w:p>
    <w:p w14:paraId="7BA790D0" w14:textId="720E8B22" w:rsidR="00EC1057" w:rsidRPr="00685BC0" w:rsidRDefault="00EC1057" w:rsidP="000873FA">
      <w:pPr>
        <w:jc w:val="center"/>
        <w:rPr>
          <w:rFonts w:ascii="Arial" w:hAnsi="Arial" w:cs="Arial"/>
          <w:b/>
          <w:bCs/>
        </w:rPr>
      </w:pPr>
      <w:r w:rsidRPr="00685BC0">
        <w:rPr>
          <w:rFonts w:ascii="Arial" w:hAnsi="Arial" w:cs="Arial"/>
          <w:b/>
          <w:bCs/>
        </w:rPr>
        <w:t>§ 3</w:t>
      </w:r>
      <w:r w:rsidR="00412A30" w:rsidRPr="00685BC0">
        <w:rPr>
          <w:rFonts w:ascii="Arial" w:hAnsi="Arial" w:cs="Arial"/>
          <w:b/>
          <w:bCs/>
        </w:rPr>
        <w:t>1</w:t>
      </w:r>
      <w:r w:rsidRPr="00685BC0">
        <w:rPr>
          <w:rFonts w:ascii="Arial" w:hAnsi="Arial" w:cs="Arial"/>
          <w:b/>
          <w:bCs/>
        </w:rPr>
        <w:t xml:space="preserve"> </w:t>
      </w:r>
    </w:p>
    <w:p w14:paraId="1AA1A3B6" w14:textId="296705E1" w:rsidR="00EC1057" w:rsidRPr="002E6444" w:rsidRDefault="00EC1057" w:rsidP="00AD4321">
      <w:pPr>
        <w:pStyle w:val="Akapitzlist"/>
        <w:numPr>
          <w:ilvl w:val="0"/>
          <w:numId w:val="32"/>
        </w:numPr>
        <w:rPr>
          <w:rFonts w:ascii="Arial Narrow" w:hAnsi="Arial Narrow" w:cs="Arial"/>
        </w:rPr>
      </w:pPr>
      <w:r w:rsidRPr="002E6444">
        <w:rPr>
          <w:rFonts w:ascii="Arial Narrow" w:hAnsi="Arial Narrow" w:cs="Arial"/>
        </w:rPr>
        <w:t>W przypadku stwierdzenia braków lub nieprawidłowości we wniosku</w:t>
      </w:r>
      <w:r w:rsidR="006418FC" w:rsidRPr="002E6444">
        <w:rPr>
          <w:rFonts w:ascii="Arial Narrow" w:hAnsi="Arial Narrow" w:cs="Arial"/>
        </w:rPr>
        <w:t xml:space="preserve"> o stypendium</w:t>
      </w:r>
      <w:r w:rsidRPr="002E6444">
        <w:rPr>
          <w:rFonts w:ascii="Arial Narrow" w:hAnsi="Arial Narrow" w:cs="Arial"/>
        </w:rPr>
        <w:t xml:space="preserve">, o którym mowa w § </w:t>
      </w:r>
      <w:r w:rsidR="006418FC" w:rsidRPr="002E6444">
        <w:rPr>
          <w:rFonts w:ascii="Arial Narrow" w:hAnsi="Arial Narrow" w:cs="Arial"/>
        </w:rPr>
        <w:t>1 ust 1</w:t>
      </w:r>
      <w:r w:rsidRPr="002E6444">
        <w:rPr>
          <w:rFonts w:ascii="Arial Narrow" w:hAnsi="Arial Narrow" w:cs="Arial"/>
        </w:rPr>
        <w:t xml:space="preserve">, właściwy organ stypendialny lub działający z jego upoważnienia pracownik WSMED, wzywa studenta ustnie lub telefonicznie lub pisemnie do poprawienia wniosku lub uzupełnienia brakujących dokumentów. Student zobowiązany jest do poprawienia lub uzupełnienia wymaganej dokumentacji w terminie 7 dni od dnia otrzymania wezwania. Z wezwania ustnego bądź telefonicznego należy sporządzić notatkę. </w:t>
      </w:r>
    </w:p>
    <w:p w14:paraId="7540D623" w14:textId="4DA482A2" w:rsidR="00AD4321" w:rsidRPr="002E6444" w:rsidRDefault="00EC1057" w:rsidP="00AD4321">
      <w:pPr>
        <w:pStyle w:val="Akapitzlist"/>
        <w:numPr>
          <w:ilvl w:val="0"/>
          <w:numId w:val="32"/>
        </w:numPr>
        <w:rPr>
          <w:rFonts w:ascii="Arial Narrow" w:hAnsi="Arial Narrow" w:cs="Arial"/>
        </w:rPr>
      </w:pPr>
      <w:r w:rsidRPr="002E6444">
        <w:rPr>
          <w:rFonts w:ascii="Arial Narrow" w:hAnsi="Arial Narrow" w:cs="Arial"/>
        </w:rPr>
        <w:t>W przypadku uzupełnienia wniosku, o którym mowa w ust. 1 w wyznaczonym przez wzywającego terminie, za termin jego złożenia uznaje się pierwotną datę złożenia wniosku</w:t>
      </w:r>
      <w:r w:rsidR="00AD4321" w:rsidRPr="002E6444">
        <w:rPr>
          <w:rFonts w:ascii="Arial Narrow" w:hAnsi="Arial Narrow" w:cs="Arial"/>
        </w:rPr>
        <w:t xml:space="preserve">. </w:t>
      </w:r>
    </w:p>
    <w:p w14:paraId="09980610" w14:textId="77777777" w:rsidR="00AD4321" w:rsidRPr="002E6444" w:rsidRDefault="00EC1057" w:rsidP="00AD4321">
      <w:pPr>
        <w:pStyle w:val="Akapitzlist"/>
        <w:numPr>
          <w:ilvl w:val="0"/>
          <w:numId w:val="32"/>
        </w:numPr>
        <w:rPr>
          <w:rFonts w:ascii="Arial Narrow" w:hAnsi="Arial Narrow" w:cs="Arial"/>
        </w:rPr>
      </w:pPr>
      <w:r w:rsidRPr="002E6444">
        <w:rPr>
          <w:rFonts w:ascii="Arial Narrow" w:hAnsi="Arial Narrow" w:cs="Arial"/>
        </w:rPr>
        <w:t xml:space="preserve">W przypadku uzupełnienia wniosku, o którym mowa w ust. 1 po upływie wyznaczonego terminu na uzupełnienie, za termin jego złożenia uznaje się datę dostarczenia właściwych dokumentów,  </w:t>
      </w:r>
    </w:p>
    <w:p w14:paraId="556B4EE5" w14:textId="0BCD57CD" w:rsidR="00AD4321" w:rsidRPr="002E6444" w:rsidRDefault="00EC1057" w:rsidP="00AD4321">
      <w:pPr>
        <w:pStyle w:val="Akapitzlist"/>
        <w:numPr>
          <w:ilvl w:val="0"/>
          <w:numId w:val="32"/>
        </w:numPr>
        <w:rPr>
          <w:rFonts w:ascii="Arial Narrow" w:hAnsi="Arial Narrow" w:cs="Arial"/>
        </w:rPr>
      </w:pPr>
      <w:r w:rsidRPr="002E6444">
        <w:rPr>
          <w:rFonts w:ascii="Arial Narrow" w:hAnsi="Arial Narrow" w:cs="Arial"/>
        </w:rPr>
        <w:t xml:space="preserve">W przypadku nieuzupełnienia wniosku w terminie wyznaczonym przez właściwy organ stypendialny lub działającego z jego upoważnienia pracownika , o czym mowa w ust. 1, stypendium przysługuje od miesiąca, w którym nastąpiło kompletne złożenie wniosku. </w:t>
      </w:r>
    </w:p>
    <w:p w14:paraId="04C0B628" w14:textId="77777777" w:rsidR="00AD4321" w:rsidRPr="002E6444" w:rsidRDefault="00EC1057" w:rsidP="00AD4321">
      <w:pPr>
        <w:pStyle w:val="Akapitzlist"/>
        <w:numPr>
          <w:ilvl w:val="0"/>
          <w:numId w:val="32"/>
        </w:numPr>
        <w:rPr>
          <w:rFonts w:ascii="Arial Narrow" w:hAnsi="Arial Narrow" w:cs="Arial"/>
        </w:rPr>
      </w:pPr>
      <w:r w:rsidRPr="002E6444">
        <w:rPr>
          <w:rFonts w:ascii="Arial Narrow" w:hAnsi="Arial Narrow" w:cs="Arial"/>
        </w:rPr>
        <w:t xml:space="preserve">W razie niezastosowania się do wezwania, o którym mowa w ust. 1, w przypadku niepoprawienia wadliwie wypełnionego wniosku lub nieuzupełnienia innej niezbędnej dokumentacji, komisja rozstrzyga sprawę na podstawie zgromadzonych dokumentów. </w:t>
      </w:r>
    </w:p>
    <w:p w14:paraId="6277F0A5" w14:textId="77777777" w:rsidR="00AD4321" w:rsidRPr="002E6444" w:rsidRDefault="00EC1057" w:rsidP="00AD4321">
      <w:pPr>
        <w:pStyle w:val="Akapitzlist"/>
        <w:numPr>
          <w:ilvl w:val="0"/>
          <w:numId w:val="32"/>
        </w:numPr>
        <w:rPr>
          <w:rFonts w:ascii="Arial Narrow" w:hAnsi="Arial Narrow" w:cs="Arial"/>
        </w:rPr>
      </w:pPr>
      <w:r w:rsidRPr="002E6444">
        <w:rPr>
          <w:rFonts w:ascii="Arial Narrow" w:hAnsi="Arial Narrow" w:cs="Arial"/>
        </w:rPr>
        <w:t xml:space="preserve">W przypadku, o którym mowa w ust. 5, o skutkach niezastosowania się do wezwania należy studenta pouczyć w treści wezwania. </w:t>
      </w:r>
    </w:p>
    <w:p w14:paraId="31431D30" w14:textId="77777777" w:rsidR="00AD4321" w:rsidRPr="002E6444" w:rsidRDefault="00EC1057" w:rsidP="00AD4321">
      <w:pPr>
        <w:pStyle w:val="Akapitzlist"/>
        <w:numPr>
          <w:ilvl w:val="0"/>
          <w:numId w:val="32"/>
        </w:numPr>
        <w:rPr>
          <w:rFonts w:ascii="Arial Narrow" w:hAnsi="Arial Narrow" w:cs="Arial"/>
        </w:rPr>
      </w:pPr>
      <w:r w:rsidRPr="002E6444">
        <w:rPr>
          <w:rFonts w:ascii="Arial Narrow" w:hAnsi="Arial Narrow" w:cs="Arial"/>
        </w:rPr>
        <w:t xml:space="preserve">Niezastosowanie się do wezwania, o którym mowa w ust. 1, w przypadku niedołączenia dokumentów potwierdzających dane osiągnięcie we wniosku o stypendium rektora lub niezłożenie odpowiednich wyjaśnień, skutkuje nieprzyznaniem punktów za dane osiągnięcie. O skutkach niezastosowania się do wezwania należy studenta pouczyć w treści wezwania. </w:t>
      </w:r>
    </w:p>
    <w:p w14:paraId="095982A0" w14:textId="60BFA661" w:rsidR="009F784A" w:rsidRPr="002E6444" w:rsidRDefault="00EC1057" w:rsidP="00AD4321">
      <w:pPr>
        <w:pStyle w:val="Akapitzlist"/>
        <w:rPr>
          <w:rFonts w:ascii="Arial Narrow" w:hAnsi="Arial Narrow" w:cs="Arial"/>
        </w:rPr>
      </w:pPr>
      <w:r w:rsidRPr="002E6444">
        <w:rPr>
          <w:rFonts w:ascii="Arial Narrow" w:hAnsi="Arial Narrow" w:cs="Arial"/>
        </w:rPr>
        <w:t xml:space="preserve"> </w:t>
      </w:r>
    </w:p>
    <w:p w14:paraId="49F4DA30" w14:textId="77777777" w:rsidR="009F784A" w:rsidRPr="002E6444" w:rsidRDefault="009F784A" w:rsidP="000873FA">
      <w:pPr>
        <w:jc w:val="center"/>
        <w:rPr>
          <w:rFonts w:ascii="Arial Narrow" w:hAnsi="Arial Narrow" w:cs="Arial"/>
          <w:b/>
        </w:rPr>
      </w:pPr>
      <w:r w:rsidRPr="002E6444">
        <w:rPr>
          <w:rFonts w:ascii="Arial Narrow" w:hAnsi="Arial Narrow" w:cs="Arial"/>
          <w:b/>
        </w:rPr>
        <w:t>Zasady ogłaszania prawa do świadczeń</w:t>
      </w:r>
    </w:p>
    <w:p w14:paraId="68C50C5B" w14:textId="0487BB69" w:rsidR="009F784A" w:rsidRPr="002E6444" w:rsidRDefault="009F784A" w:rsidP="0095137D">
      <w:pPr>
        <w:jc w:val="center"/>
        <w:rPr>
          <w:rFonts w:ascii="Arial Narrow" w:hAnsi="Arial Narrow"/>
          <w:b/>
        </w:rPr>
      </w:pPr>
      <w:r w:rsidRPr="002E6444">
        <w:rPr>
          <w:rFonts w:ascii="Arial Narrow" w:hAnsi="Arial Narrow"/>
          <w:b/>
        </w:rPr>
        <w:t>§ 3</w:t>
      </w:r>
      <w:r w:rsidR="00412A30" w:rsidRPr="002E6444">
        <w:rPr>
          <w:rFonts w:ascii="Arial Narrow" w:hAnsi="Arial Narrow"/>
          <w:b/>
        </w:rPr>
        <w:t>2</w:t>
      </w:r>
    </w:p>
    <w:p w14:paraId="6A77FD4F" w14:textId="098D3F9F" w:rsidR="009F784A" w:rsidRPr="002E6444" w:rsidRDefault="009F784A" w:rsidP="00CC335B">
      <w:pPr>
        <w:ind w:left="540" w:hanging="540"/>
        <w:jc w:val="both"/>
        <w:rPr>
          <w:rFonts w:ascii="Arial Narrow" w:hAnsi="Arial Narrow"/>
        </w:rPr>
      </w:pPr>
      <w:r w:rsidRPr="002E6444">
        <w:rPr>
          <w:rFonts w:ascii="Arial Narrow" w:hAnsi="Arial Narrow"/>
        </w:rPr>
        <w:t xml:space="preserve">         1. Komisja Stypendialna lub Odwoławcza Komisja Stypendialna informuje studenta o przyznaniu prawa do stypendium poprzez ogłoszenie komunikatu z ogólnymi informacjami o działaniach komisji i przyznanych stypendiach na stronie internetowej uczelni. </w:t>
      </w:r>
    </w:p>
    <w:p w14:paraId="183DC260" w14:textId="77777777" w:rsidR="009F784A" w:rsidRPr="002E6444" w:rsidRDefault="009F784A" w:rsidP="00CC335B">
      <w:pPr>
        <w:ind w:left="540" w:hanging="540"/>
        <w:jc w:val="both"/>
        <w:rPr>
          <w:rFonts w:ascii="Arial Narrow" w:hAnsi="Arial Narrow"/>
        </w:rPr>
      </w:pPr>
      <w:r w:rsidRPr="002E6444">
        <w:rPr>
          <w:rFonts w:ascii="Arial Narrow" w:hAnsi="Arial Narrow"/>
        </w:rPr>
        <w:t xml:space="preserve">         2. Przyznanie świadczenia oraz odmowa jego przyznania następuje w drodze decyzji administracyjnej. Decyzję uczelnia doręcza studentowi na piśmie lub za pomocą środków komunikacji elektronicznej.</w:t>
      </w:r>
    </w:p>
    <w:p w14:paraId="1456AE53" w14:textId="5982AE52" w:rsidR="009F784A" w:rsidRPr="002E6444" w:rsidRDefault="009F784A" w:rsidP="008B3901">
      <w:pPr>
        <w:ind w:left="540" w:hanging="180"/>
        <w:jc w:val="both"/>
        <w:rPr>
          <w:rFonts w:ascii="Arial Narrow" w:hAnsi="Arial Narrow"/>
        </w:rPr>
      </w:pPr>
      <w:r w:rsidRPr="002E6444">
        <w:rPr>
          <w:rFonts w:ascii="Arial Narrow" w:hAnsi="Arial Narrow"/>
        </w:rPr>
        <w:t xml:space="preserve"> </w:t>
      </w:r>
      <w:r w:rsidR="003275D3" w:rsidRPr="002E6444">
        <w:rPr>
          <w:rFonts w:ascii="Arial Narrow" w:hAnsi="Arial Narrow"/>
        </w:rPr>
        <w:tab/>
      </w:r>
      <w:r w:rsidRPr="002E6444">
        <w:rPr>
          <w:rFonts w:ascii="Arial Narrow" w:hAnsi="Arial Narrow"/>
        </w:rPr>
        <w:t>Doręczenie pism za pomocą środków komunikacji elektronicznej w rozumieniu art. 39</w:t>
      </w:r>
      <w:r w:rsidRPr="002E6444">
        <w:rPr>
          <w:rFonts w:ascii="Arial Narrow" w:hAnsi="Arial Narrow"/>
          <w:vertAlign w:val="superscript"/>
        </w:rPr>
        <w:t xml:space="preserve">1 </w:t>
      </w:r>
      <w:r w:rsidRPr="002E6444">
        <w:rPr>
          <w:rFonts w:ascii="Arial Narrow" w:hAnsi="Arial Narrow" w:cs="Arial"/>
        </w:rPr>
        <w:t>§</w:t>
      </w:r>
      <w:r w:rsidRPr="002E6444">
        <w:rPr>
          <w:rFonts w:ascii="Arial Narrow" w:hAnsi="Arial Narrow"/>
        </w:rPr>
        <w:t xml:space="preserve"> 1a ustawy Kodeks postepowania administracyjnego (Dz.U.z 2020 poz.256, KPA) w zw. Z art. 2 pkt 5 ustawy z dnia </w:t>
      </w:r>
      <w:r w:rsidRPr="002E6444">
        <w:rPr>
          <w:rFonts w:ascii="Arial Narrow" w:hAnsi="Arial Narrow"/>
        </w:rPr>
        <w:lastRenderedPageBreak/>
        <w:t>18 lipca 2002 r. o świadczeniu usług drogą elektroniczną, jest możliwe, jeżeli student spełni jeden z następujących warunków:</w:t>
      </w:r>
    </w:p>
    <w:p w14:paraId="5C6A6AA3" w14:textId="77777777" w:rsidR="009F784A" w:rsidRPr="002E6444" w:rsidRDefault="009F784A" w:rsidP="00B93A53">
      <w:pPr>
        <w:numPr>
          <w:ilvl w:val="0"/>
          <w:numId w:val="24"/>
        </w:numPr>
        <w:jc w:val="both"/>
        <w:rPr>
          <w:rFonts w:ascii="Arial Narrow" w:hAnsi="Arial Narrow"/>
        </w:rPr>
      </w:pPr>
      <w:r w:rsidRPr="002E6444">
        <w:rPr>
          <w:rFonts w:ascii="Arial Narrow" w:hAnsi="Arial Narrow"/>
        </w:rPr>
        <w:t>złoży podanie w formie dokumentu elektronicznego przez elektroniczną skrzynkę podawczą uczelni;</w:t>
      </w:r>
    </w:p>
    <w:p w14:paraId="7989C9CD" w14:textId="77777777" w:rsidR="009F784A" w:rsidRPr="002E6444" w:rsidRDefault="009F784A" w:rsidP="00B93A53">
      <w:pPr>
        <w:numPr>
          <w:ilvl w:val="0"/>
          <w:numId w:val="24"/>
        </w:numPr>
        <w:jc w:val="both"/>
        <w:rPr>
          <w:rFonts w:ascii="Arial Narrow" w:hAnsi="Arial Narrow"/>
        </w:rPr>
      </w:pPr>
      <w:r w:rsidRPr="002E6444">
        <w:rPr>
          <w:rFonts w:ascii="Arial Narrow" w:hAnsi="Arial Narrow"/>
        </w:rPr>
        <w:t>wystąpi do uczelni o takie doręczenie i wskaże adres elektroniczny;</w:t>
      </w:r>
    </w:p>
    <w:p w14:paraId="360FAE77" w14:textId="77777777" w:rsidR="009F784A" w:rsidRPr="002E6444" w:rsidRDefault="009F784A" w:rsidP="00B93A53">
      <w:pPr>
        <w:numPr>
          <w:ilvl w:val="0"/>
          <w:numId w:val="24"/>
        </w:numPr>
        <w:jc w:val="both"/>
        <w:rPr>
          <w:rFonts w:ascii="Arial Narrow" w:hAnsi="Arial Narrow"/>
        </w:rPr>
      </w:pPr>
      <w:r w:rsidRPr="002E6444">
        <w:rPr>
          <w:rFonts w:ascii="Arial Narrow" w:hAnsi="Arial Narrow"/>
        </w:rPr>
        <w:t>wyrazi zgodę na doręczenie pism w postępowaniu za pomocą tych środków i wskaże uczelni adres elektroniczny.</w:t>
      </w:r>
    </w:p>
    <w:p w14:paraId="12A4E1C7" w14:textId="77777777" w:rsidR="009F784A" w:rsidRPr="002E6444" w:rsidRDefault="009F784A" w:rsidP="003275D3">
      <w:pPr>
        <w:ind w:left="360" w:firstLine="180"/>
        <w:jc w:val="both"/>
        <w:rPr>
          <w:rFonts w:ascii="Arial Narrow" w:hAnsi="Arial Narrow"/>
        </w:rPr>
      </w:pPr>
      <w:r w:rsidRPr="002E6444">
        <w:rPr>
          <w:rFonts w:ascii="Arial Narrow" w:hAnsi="Arial Narrow"/>
        </w:rPr>
        <w:t>Decyzja wydana w formie dokumentu elektronicznego zawiera kwalifikowany podpis elektroniczny.</w:t>
      </w:r>
    </w:p>
    <w:p w14:paraId="04BE7ED2" w14:textId="179B9D96" w:rsidR="009F784A" w:rsidRPr="002E6444" w:rsidRDefault="00F562C1" w:rsidP="00F562C1">
      <w:pPr>
        <w:ind w:left="540" w:hanging="540"/>
        <w:jc w:val="both"/>
        <w:rPr>
          <w:rFonts w:ascii="Arial Narrow" w:hAnsi="Arial Narrow"/>
          <w:b/>
        </w:rPr>
      </w:pPr>
      <w:r w:rsidRPr="002E6444">
        <w:rPr>
          <w:rFonts w:ascii="Arial Narrow" w:hAnsi="Arial Narrow"/>
        </w:rPr>
        <w:tab/>
      </w:r>
    </w:p>
    <w:p w14:paraId="1B13FC08" w14:textId="77777777" w:rsidR="009F784A" w:rsidRPr="002E6444" w:rsidRDefault="009F784A" w:rsidP="00667431">
      <w:pPr>
        <w:jc w:val="center"/>
        <w:rPr>
          <w:rFonts w:ascii="Arial Narrow" w:hAnsi="Arial Narrow"/>
          <w:b/>
        </w:rPr>
      </w:pPr>
      <w:r w:rsidRPr="002E6444">
        <w:rPr>
          <w:rFonts w:ascii="Arial Narrow" w:hAnsi="Arial Narrow"/>
          <w:b/>
        </w:rPr>
        <w:t>Utrata, wstrzymanie i przywrócenie prawa do świadczeń</w:t>
      </w:r>
    </w:p>
    <w:p w14:paraId="0AE5BECA" w14:textId="760F65DF" w:rsidR="009F784A" w:rsidRPr="002E6444" w:rsidRDefault="009F784A" w:rsidP="00667431">
      <w:pPr>
        <w:jc w:val="center"/>
        <w:rPr>
          <w:rFonts w:ascii="Arial Narrow" w:hAnsi="Arial Narrow"/>
          <w:b/>
        </w:rPr>
      </w:pPr>
      <w:r w:rsidRPr="002E6444">
        <w:rPr>
          <w:rFonts w:ascii="Arial Narrow" w:hAnsi="Arial Narrow"/>
          <w:b/>
        </w:rPr>
        <w:t>§ 3</w:t>
      </w:r>
      <w:r w:rsidR="00412A30" w:rsidRPr="002E6444">
        <w:rPr>
          <w:rFonts w:ascii="Arial Narrow" w:hAnsi="Arial Narrow"/>
          <w:b/>
        </w:rPr>
        <w:t>3</w:t>
      </w:r>
    </w:p>
    <w:p w14:paraId="2AD50035" w14:textId="77777777" w:rsidR="009F784A" w:rsidRPr="002E6444" w:rsidRDefault="009F784A" w:rsidP="00CC335B">
      <w:pPr>
        <w:ind w:left="540" w:hanging="540"/>
        <w:jc w:val="both"/>
        <w:rPr>
          <w:rFonts w:ascii="Arial Narrow" w:hAnsi="Arial Narrow"/>
          <w:b/>
          <w:i/>
        </w:rPr>
      </w:pPr>
      <w:r w:rsidRPr="002E6444">
        <w:rPr>
          <w:rFonts w:ascii="Arial Narrow" w:hAnsi="Arial Narrow"/>
        </w:rPr>
        <w:t xml:space="preserve">      1. Prawo do wypłaty przyznanego na dany rok akademicki świadczenia ulega automatycznie zawieszeniu w przypadku zaistnienia okoliczności, które mają wpływ na prawo studenta do danego świadczenia: </w:t>
      </w:r>
    </w:p>
    <w:p w14:paraId="4875CD44" w14:textId="77777777" w:rsidR="009F784A" w:rsidRPr="002E6444" w:rsidRDefault="009F784A" w:rsidP="00CC335B">
      <w:pPr>
        <w:ind w:left="1248" w:firstLine="168"/>
        <w:jc w:val="both"/>
        <w:rPr>
          <w:rFonts w:ascii="Arial Narrow" w:hAnsi="Arial Narrow"/>
        </w:rPr>
      </w:pPr>
      <w:r w:rsidRPr="002E6444">
        <w:rPr>
          <w:rFonts w:ascii="Arial Narrow" w:hAnsi="Arial Narrow"/>
        </w:rPr>
        <w:t>1) skreślenia z listy studentów,</w:t>
      </w:r>
    </w:p>
    <w:p w14:paraId="6A5085A3" w14:textId="77777777" w:rsidR="009F784A" w:rsidRPr="002E6444" w:rsidRDefault="009F784A" w:rsidP="00CC335B">
      <w:pPr>
        <w:ind w:left="1080" w:firstLine="336"/>
        <w:jc w:val="both"/>
        <w:rPr>
          <w:rFonts w:ascii="Arial Narrow" w:hAnsi="Arial Narrow"/>
        </w:rPr>
      </w:pPr>
      <w:r w:rsidRPr="002E6444">
        <w:rPr>
          <w:rFonts w:ascii="Arial Narrow" w:hAnsi="Arial Narrow"/>
        </w:rPr>
        <w:t xml:space="preserve">2) otrzymania urlopu przez studenta, </w:t>
      </w:r>
    </w:p>
    <w:p w14:paraId="2E23B98C" w14:textId="77777777" w:rsidR="009F784A" w:rsidRPr="002E6444" w:rsidRDefault="009F784A" w:rsidP="00CC335B">
      <w:pPr>
        <w:ind w:left="912" w:firstLine="504"/>
        <w:jc w:val="both"/>
        <w:rPr>
          <w:rFonts w:ascii="Arial Narrow" w:hAnsi="Arial Narrow"/>
        </w:rPr>
      </w:pPr>
      <w:r w:rsidRPr="002E6444">
        <w:rPr>
          <w:rFonts w:ascii="Arial Narrow" w:hAnsi="Arial Narrow"/>
        </w:rPr>
        <w:t>3) zawieszenia w prawach studenta,</w:t>
      </w:r>
    </w:p>
    <w:p w14:paraId="2B9208F3" w14:textId="77777777" w:rsidR="009F784A" w:rsidRPr="002E6444" w:rsidRDefault="009F784A" w:rsidP="00CC335B">
      <w:pPr>
        <w:ind w:left="912" w:firstLine="504"/>
        <w:jc w:val="both"/>
        <w:rPr>
          <w:rFonts w:ascii="Arial Narrow" w:hAnsi="Arial Narrow"/>
        </w:rPr>
      </w:pPr>
      <w:r w:rsidRPr="002E6444">
        <w:rPr>
          <w:rFonts w:ascii="Arial Narrow" w:hAnsi="Arial Narrow"/>
        </w:rPr>
        <w:t>4) istotnej zmiany warunków, na podstawie, których przyznano studentowi pomoc materialną.</w:t>
      </w:r>
    </w:p>
    <w:p w14:paraId="1C6E2AFF" w14:textId="4429A16E" w:rsidR="009F784A" w:rsidRPr="002E6444" w:rsidRDefault="009F784A" w:rsidP="00CC335B">
      <w:pPr>
        <w:ind w:left="540" w:hanging="540"/>
        <w:jc w:val="both"/>
        <w:rPr>
          <w:rFonts w:ascii="Arial Narrow" w:hAnsi="Arial Narrow"/>
        </w:rPr>
      </w:pPr>
      <w:r w:rsidRPr="002E6444">
        <w:rPr>
          <w:rFonts w:ascii="Arial Narrow" w:hAnsi="Arial Narrow"/>
        </w:rPr>
        <w:t xml:space="preserve">      2. W momencie ukończenia studiów student ostatniego roku studiów traci prawo do przyznanego na dany rok akademicki świadczenia. </w:t>
      </w:r>
    </w:p>
    <w:p w14:paraId="49742E83" w14:textId="77777777" w:rsidR="009F784A" w:rsidRPr="002E6444" w:rsidRDefault="009F784A" w:rsidP="00CC335B">
      <w:pPr>
        <w:ind w:left="540" w:hanging="540"/>
        <w:jc w:val="both"/>
        <w:rPr>
          <w:rFonts w:ascii="Arial Narrow" w:hAnsi="Arial Narrow"/>
        </w:rPr>
      </w:pPr>
      <w:r w:rsidRPr="002E6444">
        <w:rPr>
          <w:rFonts w:ascii="Arial Narrow" w:hAnsi="Arial Narrow"/>
        </w:rPr>
        <w:t xml:space="preserve">      3. Do utraty prawa do stypendium rektora dla najlepszych studentów, przyznanego na podstawie wysokich wyników sportowych stosuje się dodatkowo przepisy § 29 ust. 2</w:t>
      </w:r>
    </w:p>
    <w:p w14:paraId="09292212" w14:textId="0C22DDBE" w:rsidR="009F784A" w:rsidRPr="002E6444" w:rsidRDefault="009F784A" w:rsidP="00CC335B">
      <w:pPr>
        <w:ind w:left="540" w:hanging="540"/>
        <w:jc w:val="both"/>
        <w:rPr>
          <w:rFonts w:ascii="Arial Narrow" w:hAnsi="Arial Narrow"/>
        </w:rPr>
      </w:pPr>
      <w:r w:rsidRPr="002E6444">
        <w:rPr>
          <w:rFonts w:ascii="Arial Narrow" w:hAnsi="Arial Narrow"/>
        </w:rPr>
        <w:t xml:space="preserve">      4. Do utraty prawa do stypendium dla osób niepełnosprawnych stosuje się dodatkowo przepisy § 25.</w:t>
      </w:r>
    </w:p>
    <w:p w14:paraId="0A0CD526" w14:textId="77777777" w:rsidR="009F784A" w:rsidRPr="002E6444" w:rsidRDefault="009F784A" w:rsidP="00CC335B">
      <w:pPr>
        <w:ind w:left="540" w:hanging="540"/>
        <w:jc w:val="both"/>
        <w:rPr>
          <w:rFonts w:ascii="Arial Narrow" w:hAnsi="Arial Narrow"/>
        </w:rPr>
      </w:pPr>
      <w:r w:rsidRPr="002E6444">
        <w:rPr>
          <w:rFonts w:ascii="Arial Narrow" w:hAnsi="Arial Narrow"/>
          <w:color w:val="000000"/>
        </w:rPr>
        <w:t xml:space="preserve">      5.</w:t>
      </w:r>
      <w:r w:rsidRPr="002E6444">
        <w:rPr>
          <w:rFonts w:ascii="Arial Narrow" w:hAnsi="Arial Narrow"/>
          <w:color w:val="FF0000"/>
        </w:rPr>
        <w:t xml:space="preserve"> </w:t>
      </w:r>
      <w:r w:rsidRPr="002E6444">
        <w:rPr>
          <w:rFonts w:ascii="Arial Narrow" w:hAnsi="Arial Narrow"/>
        </w:rPr>
        <w:t xml:space="preserve">Ustanie prawa do świadczeń na podstawie ust. 1 pkt 4 następuje od następnego miesiąca, w którym nastąpiła istotna zmiana warunków, na podstawie, których przyznano studentowi pomoc materialną. W przypadku pobierania stypendium bez powiadomienia o zmianie warunków, student zobowiązany jest do zwrotu pobranego bez uzasadnienia stypendium. </w:t>
      </w:r>
    </w:p>
    <w:p w14:paraId="44A8505B" w14:textId="081F99A4" w:rsidR="00EC3997" w:rsidRPr="002E6444" w:rsidRDefault="00EC3997" w:rsidP="00D15851">
      <w:pPr>
        <w:rPr>
          <w:rFonts w:ascii="Arial Narrow" w:hAnsi="Arial Narrow"/>
          <w:b/>
        </w:rPr>
      </w:pPr>
    </w:p>
    <w:p w14:paraId="59FC4CDF" w14:textId="1AF601BA" w:rsidR="00EC3997" w:rsidRPr="002E6444" w:rsidRDefault="00EC3997" w:rsidP="00EC3997">
      <w:pPr>
        <w:jc w:val="center"/>
        <w:rPr>
          <w:rFonts w:ascii="Arial Narrow" w:hAnsi="Arial Narrow"/>
          <w:b/>
          <w:color w:val="000000"/>
        </w:rPr>
      </w:pPr>
      <w:r w:rsidRPr="002E6444">
        <w:rPr>
          <w:rFonts w:ascii="Arial Narrow" w:hAnsi="Arial Narrow"/>
          <w:b/>
          <w:color w:val="000000"/>
        </w:rPr>
        <w:t>Zwrot nienależnie pobranych świadczeń</w:t>
      </w:r>
    </w:p>
    <w:p w14:paraId="7A55E533" w14:textId="45DAC56D" w:rsidR="00EC3997" w:rsidRPr="002E6444" w:rsidRDefault="00EC3997" w:rsidP="00EC3997">
      <w:pPr>
        <w:jc w:val="center"/>
        <w:rPr>
          <w:rFonts w:ascii="Arial Narrow" w:hAnsi="Arial Narrow"/>
          <w:b/>
          <w:color w:val="000000"/>
        </w:rPr>
      </w:pPr>
      <w:r w:rsidRPr="002E6444">
        <w:rPr>
          <w:rFonts w:ascii="Arial Narrow" w:hAnsi="Arial Narrow"/>
          <w:b/>
          <w:color w:val="000000"/>
        </w:rPr>
        <w:t>§ 3</w:t>
      </w:r>
      <w:r w:rsidR="00412A30" w:rsidRPr="002E6444">
        <w:rPr>
          <w:rFonts w:ascii="Arial Narrow" w:hAnsi="Arial Narrow"/>
          <w:b/>
          <w:color w:val="000000"/>
        </w:rPr>
        <w:t>4</w:t>
      </w:r>
    </w:p>
    <w:p w14:paraId="3BBF7DD6" w14:textId="74D4B45F" w:rsidR="00EC3997" w:rsidRPr="002E6444" w:rsidRDefault="00EC3997" w:rsidP="00EC3997">
      <w:pPr>
        <w:pStyle w:val="Akapitzlist"/>
        <w:numPr>
          <w:ilvl w:val="0"/>
          <w:numId w:val="29"/>
        </w:numPr>
        <w:rPr>
          <w:rFonts w:ascii="Arial Narrow" w:hAnsi="Arial Narrow"/>
          <w:bCs/>
          <w:color w:val="000000"/>
        </w:rPr>
      </w:pPr>
      <w:r w:rsidRPr="002E6444">
        <w:rPr>
          <w:rFonts w:ascii="Arial Narrow" w:hAnsi="Arial Narrow"/>
          <w:bCs/>
          <w:color w:val="000000"/>
        </w:rPr>
        <w:t>Student, który nienależnie pobrał świadczenia, o których mowa  §  jest zobowiązany do ich zwrotu.</w:t>
      </w:r>
    </w:p>
    <w:p w14:paraId="2096647C" w14:textId="658545FE" w:rsidR="00EC3997" w:rsidRPr="002E6444" w:rsidRDefault="00EC3997" w:rsidP="00EC3997">
      <w:pPr>
        <w:pStyle w:val="Akapitzlist"/>
        <w:numPr>
          <w:ilvl w:val="0"/>
          <w:numId w:val="29"/>
        </w:numPr>
        <w:rPr>
          <w:rFonts w:ascii="Arial Narrow" w:hAnsi="Arial Narrow"/>
          <w:bCs/>
          <w:color w:val="000000"/>
        </w:rPr>
      </w:pPr>
      <w:r w:rsidRPr="002E6444">
        <w:rPr>
          <w:rFonts w:ascii="Arial Narrow" w:hAnsi="Arial Narrow"/>
          <w:bCs/>
          <w:color w:val="000000"/>
        </w:rPr>
        <w:t>Za nienależnie pobrane świadczenie uważa się:</w:t>
      </w:r>
    </w:p>
    <w:p w14:paraId="44DAFEC9" w14:textId="04FFB9B9" w:rsidR="00EC3997" w:rsidRPr="002E6444" w:rsidRDefault="00EC3997" w:rsidP="00EC3997">
      <w:pPr>
        <w:pStyle w:val="Akapitzlist"/>
        <w:numPr>
          <w:ilvl w:val="0"/>
          <w:numId w:val="38"/>
        </w:numPr>
        <w:rPr>
          <w:rFonts w:ascii="Arial Narrow" w:hAnsi="Arial Narrow"/>
          <w:bCs/>
          <w:color w:val="000000"/>
        </w:rPr>
      </w:pPr>
      <w:r w:rsidRPr="002E6444">
        <w:rPr>
          <w:rFonts w:ascii="Arial Narrow" w:hAnsi="Arial Narrow"/>
          <w:bCs/>
          <w:color w:val="000000"/>
        </w:rPr>
        <w:t>Świadczenie wypłacone pomimo zaistnienia okoliczności powodujących ustanie lub zawieszenie prawa do świadczenia, jeżeli student pobierający je był pouczony o braku prawa do jego pobierania;</w:t>
      </w:r>
    </w:p>
    <w:p w14:paraId="61849997" w14:textId="224B298F" w:rsidR="00EC3997" w:rsidRPr="002E6444" w:rsidRDefault="00EC3997" w:rsidP="00EC3997">
      <w:pPr>
        <w:pStyle w:val="Akapitzlist"/>
        <w:numPr>
          <w:ilvl w:val="0"/>
          <w:numId w:val="38"/>
        </w:numPr>
        <w:rPr>
          <w:rFonts w:ascii="Arial Narrow" w:hAnsi="Arial Narrow"/>
          <w:bCs/>
          <w:color w:val="000000"/>
        </w:rPr>
      </w:pPr>
      <w:r w:rsidRPr="002E6444">
        <w:rPr>
          <w:rFonts w:ascii="Arial Narrow" w:hAnsi="Arial Narrow"/>
          <w:bCs/>
          <w:color w:val="000000"/>
        </w:rPr>
        <w:t>Świadczenie wypłacone pom</w:t>
      </w:r>
      <w:r w:rsidR="009C06B3" w:rsidRPr="002E6444">
        <w:rPr>
          <w:rFonts w:ascii="Arial Narrow" w:hAnsi="Arial Narrow"/>
          <w:bCs/>
          <w:color w:val="000000"/>
        </w:rPr>
        <w:t>i</w:t>
      </w:r>
      <w:r w:rsidRPr="002E6444">
        <w:rPr>
          <w:rFonts w:ascii="Arial Narrow" w:hAnsi="Arial Narrow"/>
          <w:bCs/>
          <w:color w:val="000000"/>
        </w:rPr>
        <w:t>mo wstrzymania jego wypłaty w całości lub w części, jeżeli student pobierający je był pouczony o braku prawa do jego pobierania;</w:t>
      </w:r>
    </w:p>
    <w:p w14:paraId="731839D0" w14:textId="726FAB05" w:rsidR="00EC3997" w:rsidRPr="002E6444" w:rsidRDefault="00EC3997" w:rsidP="00EC3997">
      <w:pPr>
        <w:pStyle w:val="Akapitzlist"/>
        <w:numPr>
          <w:ilvl w:val="0"/>
          <w:numId w:val="38"/>
        </w:numPr>
        <w:rPr>
          <w:rFonts w:ascii="Arial Narrow" w:hAnsi="Arial Narrow"/>
          <w:bCs/>
          <w:color w:val="000000"/>
        </w:rPr>
      </w:pPr>
      <w:r w:rsidRPr="002E6444">
        <w:rPr>
          <w:rFonts w:ascii="Arial Narrow" w:hAnsi="Arial Narrow"/>
          <w:bCs/>
          <w:color w:val="000000"/>
        </w:rPr>
        <w:t>Świadczenie było przyznane lub wypłacone na podstawie nieprawdziwych oświadczeń lub dokumentów albo w innych przypadkach świadomego lub nieświadomego wprowadzenia Komisji Stypendialnej lub Odwoławczej Komisji Stypendialnej w b</w:t>
      </w:r>
      <w:r w:rsidR="009C06B3" w:rsidRPr="002E6444">
        <w:rPr>
          <w:rFonts w:ascii="Arial Narrow" w:hAnsi="Arial Narrow"/>
          <w:bCs/>
          <w:color w:val="000000"/>
        </w:rPr>
        <w:t>ł</w:t>
      </w:r>
      <w:r w:rsidRPr="002E6444">
        <w:rPr>
          <w:rFonts w:ascii="Arial Narrow" w:hAnsi="Arial Narrow"/>
          <w:bCs/>
          <w:color w:val="000000"/>
        </w:rPr>
        <w:t>ą</w:t>
      </w:r>
      <w:r w:rsidR="009C06B3" w:rsidRPr="002E6444">
        <w:rPr>
          <w:rFonts w:ascii="Arial Narrow" w:hAnsi="Arial Narrow"/>
          <w:bCs/>
          <w:color w:val="000000"/>
        </w:rPr>
        <w:t>d przez studenta.</w:t>
      </w:r>
    </w:p>
    <w:p w14:paraId="3C4B3DCE" w14:textId="30E2F473" w:rsidR="00EC3997" w:rsidRPr="002E6444" w:rsidRDefault="00EC3997" w:rsidP="00EC3997">
      <w:pPr>
        <w:rPr>
          <w:rFonts w:ascii="Arial Narrow" w:hAnsi="Arial Narrow"/>
          <w:color w:val="000000"/>
        </w:rPr>
      </w:pPr>
      <w:r w:rsidRPr="002E6444">
        <w:rPr>
          <w:rFonts w:ascii="Arial Narrow" w:hAnsi="Arial Narrow"/>
          <w:color w:val="000000"/>
        </w:rPr>
        <w:t xml:space="preserve">      </w:t>
      </w:r>
    </w:p>
    <w:p w14:paraId="31F15D22" w14:textId="77777777" w:rsidR="009C06B3" w:rsidRPr="002E6444" w:rsidRDefault="009C06B3" w:rsidP="00EC3997">
      <w:pPr>
        <w:pStyle w:val="Akapitzlist"/>
        <w:numPr>
          <w:ilvl w:val="0"/>
          <w:numId w:val="29"/>
        </w:numPr>
        <w:rPr>
          <w:rFonts w:ascii="Arial Narrow" w:hAnsi="Arial Narrow"/>
          <w:color w:val="000000"/>
        </w:rPr>
      </w:pPr>
      <w:r w:rsidRPr="002E6444">
        <w:rPr>
          <w:rFonts w:ascii="Arial Narrow" w:hAnsi="Arial Narrow"/>
          <w:color w:val="000000"/>
        </w:rPr>
        <w:t>Decyzję o nienależnie pobranym świadczeniu i obowiązku jego zwrotu wydaje Odwoławcza Komisja Stypendialna.</w:t>
      </w:r>
    </w:p>
    <w:p w14:paraId="3D6EBB61" w14:textId="4100DE7F" w:rsidR="009C06B3" w:rsidRPr="002E6444" w:rsidRDefault="009C06B3" w:rsidP="00EC3997">
      <w:pPr>
        <w:pStyle w:val="Akapitzlist"/>
        <w:numPr>
          <w:ilvl w:val="0"/>
          <w:numId w:val="29"/>
        </w:numPr>
        <w:rPr>
          <w:rFonts w:ascii="Arial Narrow" w:hAnsi="Arial Narrow"/>
          <w:color w:val="000000"/>
        </w:rPr>
      </w:pPr>
      <w:r w:rsidRPr="002E6444">
        <w:rPr>
          <w:rFonts w:ascii="Arial Narrow" w:hAnsi="Arial Narrow"/>
          <w:color w:val="000000"/>
        </w:rPr>
        <w:t>Rektor na wniosek Odwoławczej komisji Stypendialnej, poprzedzony wnioskiem studenta, może odroczyć termin spłaty albo rozłożyć kwotę nienależnie pobieranego świadczenia na raty, jeżeli zachodzą szczególnie uzasadnione okoliczności dotyczące sytuacji materialnej i rodzinnej studenta.</w:t>
      </w:r>
    </w:p>
    <w:p w14:paraId="4F00F2DF" w14:textId="44D755F4" w:rsidR="009C06B3" w:rsidRPr="002E6444" w:rsidRDefault="009C06B3" w:rsidP="00EC3997">
      <w:pPr>
        <w:pStyle w:val="Akapitzlist"/>
        <w:numPr>
          <w:ilvl w:val="0"/>
          <w:numId w:val="29"/>
        </w:numPr>
        <w:rPr>
          <w:rFonts w:ascii="Arial Narrow" w:hAnsi="Arial Narrow"/>
          <w:color w:val="000000"/>
        </w:rPr>
      </w:pPr>
      <w:r w:rsidRPr="002E6444">
        <w:rPr>
          <w:rFonts w:ascii="Arial Narrow" w:hAnsi="Arial Narrow"/>
          <w:color w:val="000000"/>
        </w:rPr>
        <w:t>W przypadku braku zwrotu nienależnie pobranego świadczenia  Odwoławcza Komisja Stypendialna może przekazać kopię decyzji, o której mowa w ust. 3 do komisji dyscyplinarnej oraz złożyć pozew sądowy o zwrot nienależnie pobranego świadczenia.</w:t>
      </w:r>
    </w:p>
    <w:p w14:paraId="3F55CF3E" w14:textId="77777777" w:rsidR="00EC3997" w:rsidRPr="002E6444" w:rsidRDefault="00EC3997" w:rsidP="00D15851">
      <w:pPr>
        <w:rPr>
          <w:rFonts w:ascii="Arial Narrow" w:hAnsi="Arial Narrow"/>
          <w:b/>
        </w:rPr>
      </w:pPr>
    </w:p>
    <w:p w14:paraId="7426E92E" w14:textId="77777777" w:rsidR="009F784A" w:rsidRPr="002E6444" w:rsidRDefault="009F784A" w:rsidP="003E2D35">
      <w:pPr>
        <w:jc w:val="center"/>
        <w:rPr>
          <w:rFonts w:ascii="Arial Narrow" w:hAnsi="Arial Narrow"/>
          <w:b/>
          <w:color w:val="000000"/>
        </w:rPr>
      </w:pPr>
      <w:r w:rsidRPr="002E6444">
        <w:rPr>
          <w:rFonts w:ascii="Arial Narrow" w:hAnsi="Arial Narrow"/>
          <w:b/>
          <w:color w:val="000000"/>
        </w:rPr>
        <w:t>Postanowienia końcowe</w:t>
      </w:r>
    </w:p>
    <w:p w14:paraId="25ABEC2C" w14:textId="0C39BC7E" w:rsidR="009F784A" w:rsidRPr="002E6444" w:rsidRDefault="009F784A" w:rsidP="003E2D35">
      <w:pPr>
        <w:jc w:val="center"/>
        <w:rPr>
          <w:rFonts w:ascii="Arial Narrow" w:hAnsi="Arial Narrow"/>
          <w:b/>
          <w:color w:val="000000"/>
        </w:rPr>
      </w:pPr>
      <w:r w:rsidRPr="002E6444">
        <w:rPr>
          <w:rFonts w:ascii="Arial Narrow" w:hAnsi="Arial Narrow"/>
          <w:b/>
          <w:color w:val="000000"/>
        </w:rPr>
        <w:t>§ 3</w:t>
      </w:r>
      <w:r w:rsidR="00412A30" w:rsidRPr="002E6444">
        <w:rPr>
          <w:rFonts w:ascii="Arial Narrow" w:hAnsi="Arial Narrow"/>
          <w:b/>
          <w:color w:val="000000"/>
        </w:rPr>
        <w:t>5</w:t>
      </w:r>
    </w:p>
    <w:p w14:paraId="669187F9" w14:textId="5AE46621" w:rsidR="009F784A" w:rsidRPr="002E6444" w:rsidRDefault="009F784A" w:rsidP="00640CB4">
      <w:pPr>
        <w:pStyle w:val="Akapitzlist"/>
        <w:numPr>
          <w:ilvl w:val="0"/>
          <w:numId w:val="44"/>
        </w:numPr>
        <w:rPr>
          <w:rFonts w:ascii="Arial Narrow" w:hAnsi="Arial Narrow"/>
          <w:b/>
          <w:color w:val="000000"/>
        </w:rPr>
      </w:pPr>
      <w:r w:rsidRPr="002E6444">
        <w:rPr>
          <w:rFonts w:ascii="Arial Narrow" w:hAnsi="Arial Narrow"/>
          <w:color w:val="000000"/>
        </w:rPr>
        <w:t xml:space="preserve">W sprawach nieuregulowanych w niniejszym Regulaminie stosuje się przepisy ustawy Prawo o szkolnictwie </w:t>
      </w:r>
    </w:p>
    <w:p w14:paraId="1EAD0018" w14:textId="0670575A" w:rsidR="00AA7864" w:rsidRPr="002E6444" w:rsidRDefault="009F784A" w:rsidP="00AA7864">
      <w:pPr>
        <w:rPr>
          <w:rFonts w:ascii="Arial Narrow" w:hAnsi="Arial Narrow"/>
          <w:color w:val="000000"/>
        </w:rPr>
      </w:pPr>
      <w:r w:rsidRPr="002E6444">
        <w:rPr>
          <w:rFonts w:ascii="Arial Narrow" w:hAnsi="Arial Narrow"/>
          <w:color w:val="000000"/>
        </w:rPr>
        <w:lastRenderedPageBreak/>
        <w:t xml:space="preserve">             wyższym i nauce.</w:t>
      </w:r>
    </w:p>
    <w:p w14:paraId="615274ED" w14:textId="77777777" w:rsidR="00FB2C5E" w:rsidRPr="002E6444" w:rsidRDefault="00BF5C8B" w:rsidP="00640CB4">
      <w:pPr>
        <w:pStyle w:val="Akapitzlist"/>
        <w:numPr>
          <w:ilvl w:val="0"/>
          <w:numId w:val="44"/>
        </w:numPr>
        <w:rPr>
          <w:rFonts w:ascii="Arial Narrow" w:hAnsi="Arial Narrow"/>
          <w:color w:val="000000"/>
        </w:rPr>
      </w:pPr>
      <w:r w:rsidRPr="002E6444">
        <w:rPr>
          <w:rFonts w:ascii="Arial Narrow" w:hAnsi="Arial Narrow"/>
          <w:color w:val="000000"/>
        </w:rPr>
        <w:t>Regulamin stosuje się do świadczeń przyznawanych począwszy od roku akademickiego 2023/2024</w:t>
      </w:r>
    </w:p>
    <w:p w14:paraId="02EDC6B2" w14:textId="02475F74" w:rsidR="00BF5C8B" w:rsidRPr="002E6444" w:rsidRDefault="00FB2C5E" w:rsidP="00FB2C5E">
      <w:pPr>
        <w:pStyle w:val="Akapitzlist"/>
        <w:rPr>
          <w:rFonts w:ascii="Arial Narrow" w:hAnsi="Arial Narrow"/>
          <w:color w:val="000000"/>
        </w:rPr>
      </w:pPr>
      <w:r w:rsidRPr="002E6444">
        <w:rPr>
          <w:rFonts w:ascii="Arial Narrow" w:hAnsi="Arial Narrow"/>
          <w:color w:val="000000"/>
        </w:rPr>
        <w:t>(od dnia 01.10.2023r)</w:t>
      </w:r>
      <w:r w:rsidR="00BF5C8B" w:rsidRPr="002E6444">
        <w:rPr>
          <w:rFonts w:ascii="Arial Narrow" w:hAnsi="Arial Narrow"/>
          <w:color w:val="000000"/>
        </w:rPr>
        <w:t>.</w:t>
      </w:r>
    </w:p>
    <w:p w14:paraId="467C5803" w14:textId="19051D8A" w:rsidR="00BF5C8B" w:rsidRPr="002E6444" w:rsidRDefault="00BF5C8B" w:rsidP="00640CB4">
      <w:pPr>
        <w:pStyle w:val="Akapitzlist"/>
        <w:numPr>
          <w:ilvl w:val="0"/>
          <w:numId w:val="44"/>
        </w:numPr>
        <w:rPr>
          <w:rFonts w:ascii="Arial Narrow" w:hAnsi="Arial Narrow"/>
          <w:color w:val="000000"/>
        </w:rPr>
      </w:pPr>
      <w:r w:rsidRPr="002E6444">
        <w:rPr>
          <w:rFonts w:ascii="Arial Narrow" w:hAnsi="Arial Narrow"/>
          <w:color w:val="000000"/>
        </w:rPr>
        <w:t>Wnioski o świadczenia, należy składać na formularzach według wzorów stanowiących załączniki do niniejszego Regulaminu.</w:t>
      </w:r>
    </w:p>
    <w:p w14:paraId="5BBF333F" w14:textId="77777777" w:rsidR="00BF5C8B" w:rsidRPr="002E6444" w:rsidRDefault="00BF5C8B" w:rsidP="00D15851">
      <w:pPr>
        <w:rPr>
          <w:rFonts w:ascii="Arial Narrow" w:hAnsi="Arial Narrow"/>
          <w:color w:val="000000"/>
        </w:rPr>
      </w:pPr>
    </w:p>
    <w:p w14:paraId="779F29E7" w14:textId="2D3E1483" w:rsidR="00213F57" w:rsidRPr="002E6444" w:rsidRDefault="00213F57" w:rsidP="00213F57">
      <w:pPr>
        <w:jc w:val="center"/>
        <w:rPr>
          <w:rFonts w:ascii="Arial Narrow" w:hAnsi="Arial Narrow"/>
          <w:b/>
          <w:color w:val="000000"/>
        </w:rPr>
      </w:pPr>
      <w:r w:rsidRPr="002E6444">
        <w:rPr>
          <w:rFonts w:ascii="Arial Narrow" w:hAnsi="Arial Narrow"/>
          <w:b/>
          <w:color w:val="000000"/>
        </w:rPr>
        <w:t>Wykaz załączników</w:t>
      </w:r>
    </w:p>
    <w:p w14:paraId="11B7A675" w14:textId="2491719F" w:rsidR="00213F57" w:rsidRPr="002E6444" w:rsidRDefault="00213F57" w:rsidP="00213F57">
      <w:pPr>
        <w:jc w:val="center"/>
        <w:rPr>
          <w:rFonts w:ascii="Arial Narrow" w:hAnsi="Arial Narrow"/>
          <w:b/>
          <w:color w:val="000000"/>
        </w:rPr>
      </w:pPr>
      <w:r w:rsidRPr="002E6444">
        <w:rPr>
          <w:rFonts w:ascii="Arial Narrow" w:hAnsi="Arial Narrow"/>
          <w:b/>
          <w:color w:val="000000"/>
        </w:rPr>
        <w:t>§ 3</w:t>
      </w:r>
      <w:r w:rsidR="00412A30" w:rsidRPr="002E6444">
        <w:rPr>
          <w:rFonts w:ascii="Arial Narrow" w:hAnsi="Arial Narrow"/>
          <w:b/>
          <w:color w:val="000000"/>
        </w:rPr>
        <w:t>6</w:t>
      </w:r>
    </w:p>
    <w:p w14:paraId="26B34466" w14:textId="1F59D644" w:rsidR="00BF5C8B" w:rsidRPr="002E6444" w:rsidRDefault="00BF5C8B" w:rsidP="00BF5C8B">
      <w:pPr>
        <w:pStyle w:val="Akapitzlist"/>
        <w:ind w:left="360"/>
        <w:rPr>
          <w:rFonts w:ascii="Arial Narrow" w:hAnsi="Arial Narrow"/>
          <w:color w:val="000000"/>
        </w:rPr>
      </w:pPr>
    </w:p>
    <w:p w14:paraId="125CB769" w14:textId="331A7461" w:rsidR="009F784A" w:rsidRPr="002E6444" w:rsidRDefault="00213F57" w:rsidP="00667431">
      <w:pPr>
        <w:jc w:val="both"/>
        <w:rPr>
          <w:rFonts w:ascii="Arial Narrow" w:hAnsi="Arial Narrow"/>
          <w:b/>
          <w:bCs/>
          <w:color w:val="000000"/>
        </w:rPr>
      </w:pPr>
      <w:r w:rsidRPr="002E6444">
        <w:rPr>
          <w:rFonts w:ascii="Arial Narrow" w:hAnsi="Arial Narrow"/>
          <w:b/>
          <w:bCs/>
          <w:color w:val="000000"/>
        </w:rPr>
        <w:t>Załączniki dotyczące świadczeń socjalnych:</w:t>
      </w:r>
    </w:p>
    <w:p w14:paraId="1518B915" w14:textId="77777777" w:rsidR="009F784A" w:rsidRPr="002E6444" w:rsidRDefault="009F784A" w:rsidP="008542A3">
      <w:pPr>
        <w:numPr>
          <w:ilvl w:val="0"/>
          <w:numId w:val="5"/>
        </w:numPr>
        <w:jc w:val="both"/>
        <w:rPr>
          <w:rFonts w:ascii="Arial Narrow" w:hAnsi="Arial Narrow"/>
          <w:b/>
          <w:color w:val="000000"/>
        </w:rPr>
      </w:pPr>
      <w:r w:rsidRPr="002E6444">
        <w:rPr>
          <w:rFonts w:ascii="Arial Narrow" w:hAnsi="Arial Narrow"/>
          <w:color w:val="000000"/>
        </w:rPr>
        <w:t xml:space="preserve">Załącznik nr 1 </w:t>
      </w:r>
      <w:r w:rsidRPr="002E6444">
        <w:rPr>
          <w:rFonts w:ascii="Arial Narrow" w:hAnsi="Arial Narrow"/>
          <w:color w:val="000000"/>
        </w:rPr>
        <w:tab/>
        <w:t>Wniosek o przyznanie stypendium socjalnego/ stypendium socjalnego w zwiększonej wysokości,</w:t>
      </w:r>
    </w:p>
    <w:p w14:paraId="70811093" w14:textId="0A766D51" w:rsidR="009F784A" w:rsidRPr="002E6444" w:rsidRDefault="009F784A" w:rsidP="008542A3">
      <w:pPr>
        <w:numPr>
          <w:ilvl w:val="0"/>
          <w:numId w:val="5"/>
        </w:numPr>
        <w:jc w:val="both"/>
        <w:rPr>
          <w:rFonts w:ascii="Arial Narrow" w:hAnsi="Arial Narrow"/>
          <w:b/>
          <w:color w:val="000000"/>
        </w:rPr>
      </w:pPr>
      <w:r w:rsidRPr="002E6444">
        <w:rPr>
          <w:rFonts w:ascii="Arial Narrow" w:hAnsi="Arial Narrow"/>
          <w:color w:val="000000"/>
        </w:rPr>
        <w:t>Załącznik nr 1</w:t>
      </w:r>
      <w:r w:rsidR="00C0643B" w:rsidRPr="002E6444">
        <w:rPr>
          <w:rFonts w:ascii="Arial Narrow" w:hAnsi="Arial Narrow"/>
          <w:color w:val="000000"/>
        </w:rPr>
        <w:t xml:space="preserve">a </w:t>
      </w:r>
      <w:r w:rsidR="00C0643B" w:rsidRPr="002E6444">
        <w:rPr>
          <w:rFonts w:ascii="Arial Narrow" w:hAnsi="Arial Narrow"/>
          <w:color w:val="000000"/>
        </w:rPr>
        <w:tab/>
      </w:r>
      <w:r w:rsidRPr="002E6444">
        <w:rPr>
          <w:rFonts w:ascii="Arial Narrow" w:hAnsi="Arial Narrow"/>
          <w:color w:val="000000"/>
        </w:rPr>
        <w:t>Oświadczenie wyjaśniające do wniosku o stypendium socjalne w zwiększonej wysokości,</w:t>
      </w:r>
    </w:p>
    <w:p w14:paraId="2265CF37" w14:textId="7760F1F1" w:rsidR="009F784A" w:rsidRPr="002E6444" w:rsidRDefault="009F784A" w:rsidP="007E0BCA">
      <w:pPr>
        <w:numPr>
          <w:ilvl w:val="0"/>
          <w:numId w:val="5"/>
        </w:numPr>
        <w:jc w:val="both"/>
        <w:rPr>
          <w:rFonts w:ascii="Arial Narrow" w:hAnsi="Arial Narrow"/>
          <w:b/>
          <w:color w:val="000000"/>
        </w:rPr>
      </w:pPr>
      <w:r w:rsidRPr="002E6444">
        <w:rPr>
          <w:rFonts w:ascii="Arial Narrow" w:hAnsi="Arial Narrow"/>
          <w:color w:val="000000"/>
        </w:rPr>
        <w:t>Załącznik</w:t>
      </w:r>
      <w:r w:rsidR="00A8232E" w:rsidRPr="002E6444">
        <w:rPr>
          <w:rFonts w:ascii="Arial Narrow" w:hAnsi="Arial Narrow"/>
          <w:color w:val="000000"/>
        </w:rPr>
        <w:t xml:space="preserve"> </w:t>
      </w:r>
      <w:r w:rsidRPr="002E6444">
        <w:rPr>
          <w:rFonts w:ascii="Arial Narrow" w:hAnsi="Arial Narrow"/>
          <w:color w:val="000000"/>
        </w:rPr>
        <w:t>nr</w:t>
      </w:r>
      <w:r w:rsidR="00A8232E" w:rsidRPr="002E6444">
        <w:rPr>
          <w:rFonts w:ascii="Arial Narrow" w:hAnsi="Arial Narrow"/>
          <w:color w:val="000000"/>
        </w:rPr>
        <w:t xml:space="preserve"> </w:t>
      </w:r>
      <w:r w:rsidRPr="002E6444">
        <w:rPr>
          <w:rFonts w:ascii="Arial Narrow" w:hAnsi="Arial Narrow"/>
          <w:color w:val="000000"/>
        </w:rPr>
        <w:t xml:space="preserve">1b </w:t>
      </w:r>
      <w:r w:rsidRPr="002E6444">
        <w:rPr>
          <w:rFonts w:ascii="Arial Narrow" w:hAnsi="Arial Narrow"/>
        </w:rPr>
        <w:t xml:space="preserve">Oświadczenie cudzoziemca o spełnianiu kryteriów do otrzymania stypendium socjalnego, </w:t>
      </w:r>
    </w:p>
    <w:p w14:paraId="36CB358A" w14:textId="77777777" w:rsidR="009F784A" w:rsidRPr="002E6444" w:rsidRDefault="009F784A" w:rsidP="008542A3">
      <w:pPr>
        <w:numPr>
          <w:ilvl w:val="0"/>
          <w:numId w:val="5"/>
        </w:numPr>
        <w:jc w:val="both"/>
        <w:rPr>
          <w:rFonts w:ascii="Arial Narrow" w:hAnsi="Arial Narrow"/>
          <w:b/>
          <w:color w:val="000000"/>
        </w:rPr>
      </w:pPr>
      <w:r w:rsidRPr="002E6444">
        <w:rPr>
          <w:rFonts w:ascii="Arial Narrow" w:hAnsi="Arial Narrow"/>
          <w:color w:val="000000"/>
        </w:rPr>
        <w:t xml:space="preserve">Załącznik nr 2   </w:t>
      </w:r>
      <w:r w:rsidRPr="002E6444">
        <w:rPr>
          <w:rFonts w:ascii="Arial Narrow" w:hAnsi="Arial Narrow"/>
          <w:color w:val="000000"/>
        </w:rPr>
        <w:tab/>
        <w:t>Wniosek o przyznanie zapomogi,</w:t>
      </w:r>
    </w:p>
    <w:p w14:paraId="083FDCD0" w14:textId="689AD407" w:rsidR="009F784A" w:rsidRPr="002E6444" w:rsidRDefault="009F784A" w:rsidP="002C073D">
      <w:pPr>
        <w:numPr>
          <w:ilvl w:val="0"/>
          <w:numId w:val="5"/>
        </w:numPr>
        <w:jc w:val="both"/>
        <w:rPr>
          <w:rFonts w:ascii="Arial Narrow" w:hAnsi="Arial Narrow"/>
          <w:b/>
          <w:color w:val="000000"/>
        </w:rPr>
      </w:pPr>
      <w:r w:rsidRPr="002E6444">
        <w:rPr>
          <w:rFonts w:ascii="Arial Narrow" w:hAnsi="Arial Narrow"/>
          <w:color w:val="000000"/>
        </w:rPr>
        <w:t xml:space="preserve">Załącznik nr </w:t>
      </w:r>
      <w:r w:rsidR="007C1399" w:rsidRPr="002E6444">
        <w:rPr>
          <w:rFonts w:ascii="Arial Narrow" w:hAnsi="Arial Narrow"/>
          <w:color w:val="000000"/>
        </w:rPr>
        <w:t>3</w:t>
      </w:r>
      <w:r w:rsidRPr="002E6444">
        <w:rPr>
          <w:rFonts w:ascii="Arial Narrow" w:hAnsi="Arial Narrow"/>
          <w:color w:val="000000"/>
        </w:rPr>
        <w:t xml:space="preserve">   </w:t>
      </w:r>
      <w:r w:rsidRPr="002E6444">
        <w:rPr>
          <w:rFonts w:ascii="Arial Narrow" w:hAnsi="Arial Narrow"/>
          <w:color w:val="000000"/>
        </w:rPr>
        <w:tab/>
      </w:r>
      <w:r w:rsidRPr="002E6444">
        <w:rPr>
          <w:rFonts w:ascii="Arial Narrow" w:hAnsi="Arial Narrow"/>
        </w:rPr>
        <w:t>Kalkulator dochodów 202</w:t>
      </w:r>
      <w:r w:rsidR="00351046" w:rsidRPr="002E6444">
        <w:rPr>
          <w:rFonts w:ascii="Arial Narrow" w:hAnsi="Arial Narrow"/>
        </w:rPr>
        <w:t>2</w:t>
      </w:r>
      <w:r w:rsidRPr="002E6444">
        <w:rPr>
          <w:rFonts w:ascii="Arial Narrow" w:hAnsi="Arial Narrow"/>
        </w:rPr>
        <w:t xml:space="preserve"> r.</w:t>
      </w:r>
    </w:p>
    <w:p w14:paraId="1506C81E" w14:textId="1780214E" w:rsidR="009F784A" w:rsidRPr="002E6444" w:rsidRDefault="009F784A" w:rsidP="008542A3">
      <w:pPr>
        <w:numPr>
          <w:ilvl w:val="0"/>
          <w:numId w:val="5"/>
        </w:numPr>
        <w:jc w:val="both"/>
        <w:rPr>
          <w:rFonts w:ascii="Arial Narrow" w:hAnsi="Arial Narrow"/>
          <w:color w:val="000000"/>
        </w:rPr>
      </w:pPr>
      <w:r w:rsidRPr="002E6444">
        <w:rPr>
          <w:rFonts w:ascii="Arial Narrow" w:hAnsi="Arial Narrow"/>
          <w:color w:val="000000"/>
        </w:rPr>
        <w:t xml:space="preserve">Załącznik nr </w:t>
      </w:r>
      <w:r w:rsidR="007C1399" w:rsidRPr="002E6444">
        <w:rPr>
          <w:rFonts w:ascii="Arial Narrow" w:hAnsi="Arial Narrow"/>
          <w:color w:val="000000"/>
        </w:rPr>
        <w:t>4</w:t>
      </w:r>
      <w:r w:rsidRPr="002E6444">
        <w:rPr>
          <w:rFonts w:ascii="Arial Narrow" w:hAnsi="Arial Narrow"/>
          <w:color w:val="000000"/>
        </w:rPr>
        <w:t xml:space="preserve">   Oświadczenie o </w:t>
      </w:r>
      <w:r w:rsidR="00631DEE" w:rsidRPr="002E6444">
        <w:rPr>
          <w:rFonts w:ascii="Arial Narrow" w:hAnsi="Arial Narrow"/>
          <w:color w:val="000000"/>
        </w:rPr>
        <w:t>sytuacji majątkowej i dochodowej (w przypadku braku zaświadczenia z MOPS)</w:t>
      </w:r>
      <w:r w:rsidRPr="002E6444">
        <w:rPr>
          <w:rFonts w:ascii="Arial Narrow" w:hAnsi="Arial Narrow"/>
          <w:color w:val="000000"/>
        </w:rPr>
        <w:t>;</w:t>
      </w:r>
    </w:p>
    <w:p w14:paraId="4037F559" w14:textId="4B4A1E34" w:rsidR="009F784A" w:rsidRPr="002E6444" w:rsidRDefault="009F784A" w:rsidP="008542A3">
      <w:pPr>
        <w:numPr>
          <w:ilvl w:val="0"/>
          <w:numId w:val="5"/>
        </w:numPr>
        <w:jc w:val="both"/>
        <w:rPr>
          <w:rFonts w:ascii="Arial Narrow" w:hAnsi="Arial Narrow"/>
          <w:b/>
          <w:color w:val="000000"/>
        </w:rPr>
      </w:pPr>
      <w:r w:rsidRPr="002E6444">
        <w:rPr>
          <w:rFonts w:ascii="Arial Narrow" w:hAnsi="Arial Narrow"/>
          <w:color w:val="000000"/>
        </w:rPr>
        <w:t xml:space="preserve">Załącznik nr </w:t>
      </w:r>
      <w:r w:rsidR="007C1399" w:rsidRPr="002E6444">
        <w:rPr>
          <w:rFonts w:ascii="Arial Narrow" w:hAnsi="Arial Narrow"/>
          <w:color w:val="000000"/>
        </w:rPr>
        <w:t>5</w:t>
      </w:r>
      <w:r w:rsidRPr="002E6444">
        <w:rPr>
          <w:rFonts w:ascii="Arial Narrow" w:hAnsi="Arial Narrow"/>
          <w:color w:val="000000"/>
        </w:rPr>
        <w:t xml:space="preserve">   </w:t>
      </w:r>
      <w:r w:rsidRPr="002E6444">
        <w:rPr>
          <w:rFonts w:ascii="Arial Narrow" w:hAnsi="Arial Narrow"/>
          <w:color w:val="000000"/>
        </w:rPr>
        <w:tab/>
        <w:t>Oświadczenie o</w:t>
      </w:r>
      <w:r w:rsidR="00631DEE" w:rsidRPr="002E6444">
        <w:rPr>
          <w:rFonts w:ascii="Arial Narrow" w:hAnsi="Arial Narrow"/>
          <w:color w:val="000000"/>
        </w:rPr>
        <w:t xml:space="preserve"> </w:t>
      </w:r>
      <w:r w:rsidRPr="002E6444">
        <w:rPr>
          <w:rFonts w:ascii="Arial Narrow" w:hAnsi="Arial Narrow"/>
          <w:color w:val="000000"/>
        </w:rPr>
        <w:t xml:space="preserve">dochodzie niepodlegającym opodatkowaniem podatkiem dochodowym, </w:t>
      </w:r>
    </w:p>
    <w:p w14:paraId="6B388C5E" w14:textId="43615877" w:rsidR="00213F57" w:rsidRPr="002E6444" w:rsidRDefault="00213F57" w:rsidP="00213F57">
      <w:pPr>
        <w:numPr>
          <w:ilvl w:val="0"/>
          <w:numId w:val="5"/>
        </w:numPr>
        <w:jc w:val="both"/>
        <w:rPr>
          <w:rFonts w:ascii="Arial Narrow" w:hAnsi="Arial Narrow"/>
          <w:b/>
          <w:color w:val="000000"/>
        </w:rPr>
      </w:pPr>
      <w:r w:rsidRPr="002E6444">
        <w:rPr>
          <w:rFonts w:ascii="Arial Narrow" w:hAnsi="Arial Narrow"/>
        </w:rPr>
        <w:t xml:space="preserve">Załącznik nr </w:t>
      </w:r>
      <w:r w:rsidR="007C1399" w:rsidRPr="002E6444">
        <w:rPr>
          <w:rFonts w:ascii="Arial Narrow" w:hAnsi="Arial Narrow"/>
        </w:rPr>
        <w:t>6</w:t>
      </w:r>
      <w:r w:rsidRPr="002E6444">
        <w:rPr>
          <w:rFonts w:ascii="Arial Narrow" w:hAnsi="Arial Narrow"/>
        </w:rPr>
        <w:t xml:space="preserve"> </w:t>
      </w:r>
      <w:r w:rsidR="00631DEE" w:rsidRPr="002E6444">
        <w:rPr>
          <w:rFonts w:ascii="Arial Narrow" w:hAnsi="Arial Narrow"/>
        </w:rPr>
        <w:t xml:space="preserve">   </w:t>
      </w:r>
      <w:r w:rsidRPr="002E6444">
        <w:rPr>
          <w:rFonts w:ascii="Arial Narrow" w:hAnsi="Arial Narrow"/>
        </w:rPr>
        <w:t xml:space="preserve">Oświadczenie o nieprowadzeniu wspólnego gospodarstwa domowego z żadnym z rodziców oraz </w:t>
      </w:r>
      <w:r w:rsidR="00631DEE" w:rsidRPr="002E6444">
        <w:rPr>
          <w:rFonts w:ascii="Arial Narrow" w:hAnsi="Arial Narrow"/>
        </w:rPr>
        <w:t xml:space="preserve">  </w:t>
      </w:r>
      <w:r w:rsidRPr="002E6444">
        <w:rPr>
          <w:rFonts w:ascii="Arial Narrow" w:hAnsi="Arial Narrow"/>
        </w:rPr>
        <w:t>spełnieniu pozostałych warunków, mających wpływ na skład rodziny we wniosku;</w:t>
      </w:r>
    </w:p>
    <w:p w14:paraId="736DF439" w14:textId="6A681FBC" w:rsidR="00213F57" w:rsidRPr="002E6444" w:rsidRDefault="00213F57" w:rsidP="00213F57">
      <w:pPr>
        <w:numPr>
          <w:ilvl w:val="0"/>
          <w:numId w:val="5"/>
        </w:numPr>
        <w:jc w:val="both"/>
        <w:rPr>
          <w:rFonts w:ascii="Arial Narrow" w:hAnsi="Arial Narrow"/>
          <w:b/>
          <w:color w:val="000000"/>
        </w:rPr>
      </w:pPr>
      <w:r w:rsidRPr="002E6444">
        <w:rPr>
          <w:rFonts w:ascii="Arial Narrow" w:hAnsi="Arial Narrow"/>
        </w:rPr>
        <w:t xml:space="preserve">Załącznik nr </w:t>
      </w:r>
      <w:r w:rsidR="007C1399" w:rsidRPr="002E6444">
        <w:rPr>
          <w:rFonts w:ascii="Arial Narrow" w:hAnsi="Arial Narrow"/>
        </w:rPr>
        <w:t>7</w:t>
      </w:r>
      <w:r w:rsidRPr="002E6444">
        <w:rPr>
          <w:rFonts w:ascii="Arial Narrow" w:hAnsi="Arial Narrow"/>
        </w:rPr>
        <w:t xml:space="preserve">    Wniosek o ponowne przeliczenie dochodu/Oświadczenie</w:t>
      </w:r>
      <w:r w:rsidRPr="002E6444">
        <w:rPr>
          <w:rFonts w:ascii="Arial Narrow" w:hAnsi="Arial Narrow"/>
          <w:b/>
          <w:color w:val="000000"/>
        </w:rPr>
        <w:t xml:space="preserve"> </w:t>
      </w:r>
      <w:r w:rsidRPr="002E6444">
        <w:rPr>
          <w:rFonts w:ascii="Arial Narrow" w:hAnsi="Arial Narrow"/>
          <w:bCs/>
        </w:rPr>
        <w:t>o zmianie okoliczności mających wpływ na prawo do stypendium socjalnego/stypendium socjalnego w zwiększonej wysokości</w:t>
      </w:r>
      <w:r w:rsidR="00B92E25" w:rsidRPr="002E6444">
        <w:rPr>
          <w:rFonts w:ascii="Arial Narrow" w:hAnsi="Arial Narrow"/>
          <w:bCs/>
        </w:rPr>
        <w:t>;</w:t>
      </w:r>
    </w:p>
    <w:p w14:paraId="379658A6" w14:textId="7893A288" w:rsidR="00B92E25" w:rsidRPr="002E6444" w:rsidRDefault="00B92E25" w:rsidP="00221C96">
      <w:pPr>
        <w:ind w:left="720"/>
        <w:jc w:val="both"/>
        <w:rPr>
          <w:rFonts w:ascii="Arial Narrow" w:hAnsi="Arial Narrow"/>
          <w:b/>
          <w:color w:val="000000"/>
        </w:rPr>
      </w:pPr>
      <w:r w:rsidRPr="002E6444">
        <w:rPr>
          <w:rFonts w:ascii="Arial Narrow" w:hAnsi="Arial Narrow"/>
          <w:bCs/>
        </w:rPr>
        <w:t>(wniosek wypełniany w trakcie roku akademickiego w przypadku zmiany dochodu lub ustanie/pojawienie się przesłanek do stypendium w zwiększonej wysokości).</w:t>
      </w:r>
    </w:p>
    <w:p w14:paraId="61E68367" w14:textId="77777777" w:rsidR="00213F57" w:rsidRPr="002E6444" w:rsidRDefault="00213F57" w:rsidP="00213F57">
      <w:pPr>
        <w:jc w:val="both"/>
        <w:rPr>
          <w:rFonts w:ascii="Arial Narrow" w:hAnsi="Arial Narrow"/>
          <w:b/>
          <w:color w:val="000000"/>
        </w:rPr>
      </w:pPr>
    </w:p>
    <w:p w14:paraId="3696ED87" w14:textId="28CB18BB" w:rsidR="00213F57" w:rsidRPr="002E6444" w:rsidRDefault="00213F57" w:rsidP="00213F57">
      <w:pPr>
        <w:jc w:val="both"/>
        <w:rPr>
          <w:rFonts w:ascii="Arial Narrow" w:hAnsi="Arial Narrow"/>
          <w:b/>
          <w:bCs/>
          <w:color w:val="000000"/>
        </w:rPr>
      </w:pPr>
      <w:r w:rsidRPr="002E6444">
        <w:rPr>
          <w:rFonts w:ascii="Arial Narrow" w:hAnsi="Arial Narrow"/>
          <w:b/>
          <w:bCs/>
          <w:color w:val="000000"/>
        </w:rPr>
        <w:t>Załączniki dotyczące stypendium dla osób niepełnosprawnych:</w:t>
      </w:r>
    </w:p>
    <w:p w14:paraId="3BFB9F60" w14:textId="0FAEEE17" w:rsidR="00213F57" w:rsidRPr="002E6444" w:rsidRDefault="00213F57" w:rsidP="00351046">
      <w:pPr>
        <w:pStyle w:val="Akapitzlist"/>
        <w:numPr>
          <w:ilvl w:val="0"/>
          <w:numId w:val="36"/>
        </w:numPr>
        <w:rPr>
          <w:rFonts w:ascii="Arial Narrow" w:hAnsi="Arial Narrow"/>
          <w:color w:val="000000"/>
        </w:rPr>
      </w:pPr>
      <w:r w:rsidRPr="002E6444">
        <w:rPr>
          <w:rFonts w:ascii="Arial Narrow" w:hAnsi="Arial Narrow"/>
          <w:color w:val="000000"/>
        </w:rPr>
        <w:t xml:space="preserve">Załącznik nr </w:t>
      </w:r>
      <w:r w:rsidR="007C1399" w:rsidRPr="002E6444">
        <w:rPr>
          <w:rFonts w:ascii="Arial Narrow" w:hAnsi="Arial Narrow"/>
          <w:color w:val="000000"/>
        </w:rPr>
        <w:t>8</w:t>
      </w:r>
      <w:r w:rsidRPr="002E6444">
        <w:rPr>
          <w:rFonts w:ascii="Arial Narrow" w:hAnsi="Arial Narrow"/>
          <w:color w:val="000000"/>
        </w:rPr>
        <w:t xml:space="preserve">   </w:t>
      </w:r>
      <w:r w:rsidRPr="002E6444">
        <w:rPr>
          <w:rFonts w:ascii="Arial Narrow" w:hAnsi="Arial Narrow"/>
          <w:color w:val="000000"/>
        </w:rPr>
        <w:tab/>
        <w:t>Wniosek o przyznanie stypendium dla osób niepełnosprawnych;</w:t>
      </w:r>
    </w:p>
    <w:p w14:paraId="474DFC4C" w14:textId="77777777" w:rsidR="00213F57" w:rsidRPr="002E6444" w:rsidRDefault="00213F57" w:rsidP="00213F57">
      <w:pPr>
        <w:ind w:firstLine="708"/>
        <w:jc w:val="both"/>
        <w:rPr>
          <w:rFonts w:ascii="Arial Narrow" w:hAnsi="Arial Narrow"/>
          <w:color w:val="000000"/>
        </w:rPr>
      </w:pPr>
    </w:p>
    <w:p w14:paraId="27467547" w14:textId="293DE7A1" w:rsidR="00213F57" w:rsidRPr="002E6444" w:rsidRDefault="00213F57" w:rsidP="00213F57">
      <w:pPr>
        <w:jc w:val="both"/>
        <w:rPr>
          <w:rFonts w:ascii="Arial Narrow" w:hAnsi="Arial Narrow"/>
          <w:b/>
          <w:bCs/>
          <w:color w:val="000000"/>
        </w:rPr>
      </w:pPr>
      <w:r w:rsidRPr="002E6444">
        <w:rPr>
          <w:rFonts w:ascii="Arial Narrow" w:hAnsi="Arial Narrow"/>
          <w:b/>
          <w:bCs/>
          <w:color w:val="000000"/>
        </w:rPr>
        <w:t>Załączniki dotyczące stypendium rektora:</w:t>
      </w:r>
    </w:p>
    <w:p w14:paraId="3DCC37FD" w14:textId="5C6659C2" w:rsidR="009F784A" w:rsidRPr="002E6444" w:rsidRDefault="009F784A" w:rsidP="003874D2">
      <w:pPr>
        <w:numPr>
          <w:ilvl w:val="0"/>
          <w:numId w:val="5"/>
        </w:numPr>
        <w:jc w:val="both"/>
        <w:rPr>
          <w:rFonts w:ascii="Arial Narrow" w:hAnsi="Arial Narrow"/>
          <w:b/>
          <w:color w:val="000000"/>
        </w:rPr>
      </w:pPr>
      <w:r w:rsidRPr="002E6444">
        <w:rPr>
          <w:rFonts w:ascii="Arial Narrow" w:hAnsi="Arial Narrow"/>
        </w:rPr>
        <w:t xml:space="preserve">Załącznik nr </w:t>
      </w:r>
      <w:r w:rsidR="007C1399" w:rsidRPr="002E6444">
        <w:rPr>
          <w:rFonts w:ascii="Arial Narrow" w:hAnsi="Arial Narrow"/>
        </w:rPr>
        <w:t>9</w:t>
      </w:r>
      <w:r w:rsidRPr="002E6444">
        <w:rPr>
          <w:rFonts w:ascii="Arial Narrow" w:hAnsi="Arial Narrow"/>
        </w:rPr>
        <w:t xml:space="preserve">   </w:t>
      </w:r>
      <w:r w:rsidRPr="002E6444">
        <w:rPr>
          <w:rFonts w:ascii="Arial Narrow" w:hAnsi="Arial Narrow"/>
        </w:rPr>
        <w:tab/>
        <w:t xml:space="preserve">Wniosek o przyznanie stypendium Rektora, </w:t>
      </w:r>
    </w:p>
    <w:p w14:paraId="5E8CCAE3" w14:textId="55FD0D7A" w:rsidR="009F784A" w:rsidRPr="002E6444" w:rsidRDefault="009F784A" w:rsidP="008542A3">
      <w:pPr>
        <w:numPr>
          <w:ilvl w:val="0"/>
          <w:numId w:val="5"/>
        </w:numPr>
        <w:jc w:val="both"/>
        <w:rPr>
          <w:rFonts w:ascii="Arial Narrow" w:hAnsi="Arial Narrow"/>
          <w:b/>
          <w:color w:val="000000"/>
        </w:rPr>
      </w:pPr>
      <w:r w:rsidRPr="002E6444">
        <w:rPr>
          <w:rFonts w:ascii="Arial Narrow" w:hAnsi="Arial Narrow"/>
        </w:rPr>
        <w:t xml:space="preserve">Załącznik nr </w:t>
      </w:r>
      <w:r w:rsidR="007C1399" w:rsidRPr="002E6444">
        <w:rPr>
          <w:rFonts w:ascii="Arial Narrow" w:hAnsi="Arial Narrow"/>
        </w:rPr>
        <w:t>10</w:t>
      </w:r>
      <w:r w:rsidRPr="002E6444">
        <w:rPr>
          <w:rFonts w:ascii="Arial Narrow" w:hAnsi="Arial Narrow"/>
        </w:rPr>
        <w:t xml:space="preserve"> </w:t>
      </w:r>
      <w:r w:rsidRPr="002E6444">
        <w:rPr>
          <w:rFonts w:ascii="Arial Narrow" w:hAnsi="Arial Narrow"/>
        </w:rPr>
        <w:tab/>
        <w:t>Punktacja za wyróżniające wyniki w nauce, osiągnięcia naukowe lub artystyczne, lub osiągnięcia sportowe we współzawodnictwie, co najmniej na poziomie krajowym,</w:t>
      </w:r>
    </w:p>
    <w:p w14:paraId="259F5880" w14:textId="6D12EE5B" w:rsidR="00B80302" w:rsidRPr="002E6444" w:rsidRDefault="00B80302" w:rsidP="00B80302">
      <w:pPr>
        <w:jc w:val="both"/>
        <w:rPr>
          <w:rFonts w:ascii="Arial Narrow" w:hAnsi="Arial Narrow"/>
        </w:rPr>
      </w:pPr>
    </w:p>
    <w:p w14:paraId="0A4EFA52" w14:textId="261AF0CA" w:rsidR="00B80302" w:rsidRPr="002E6444" w:rsidRDefault="00B80302" w:rsidP="00B80302">
      <w:pPr>
        <w:jc w:val="both"/>
        <w:rPr>
          <w:rFonts w:ascii="Arial Narrow" w:hAnsi="Arial Narrow"/>
          <w:b/>
          <w:bCs/>
        </w:rPr>
      </w:pPr>
      <w:r w:rsidRPr="002E6444">
        <w:rPr>
          <w:rFonts w:ascii="Arial Narrow" w:hAnsi="Arial Narrow"/>
          <w:b/>
          <w:bCs/>
        </w:rPr>
        <w:t>Załączniki inne:</w:t>
      </w:r>
    </w:p>
    <w:p w14:paraId="49BC4CFB" w14:textId="710CF734" w:rsidR="00B80302" w:rsidRPr="002E6444" w:rsidRDefault="00B80302" w:rsidP="00B80302">
      <w:pPr>
        <w:pStyle w:val="Akapitzlist"/>
        <w:numPr>
          <w:ilvl w:val="0"/>
          <w:numId w:val="37"/>
        </w:numPr>
        <w:jc w:val="both"/>
        <w:rPr>
          <w:rFonts w:ascii="Arial Narrow" w:hAnsi="Arial Narrow"/>
        </w:rPr>
      </w:pPr>
      <w:r w:rsidRPr="002E6444">
        <w:rPr>
          <w:rFonts w:ascii="Arial Narrow" w:hAnsi="Arial Narrow"/>
        </w:rPr>
        <w:t>Załącznik nr 11  Wzór odwołania od decyzji stypendialnej</w:t>
      </w:r>
    </w:p>
    <w:p w14:paraId="5BC39339" w14:textId="3725DE47" w:rsidR="009F784A" w:rsidRPr="002E6444" w:rsidRDefault="009F784A" w:rsidP="009D1A34">
      <w:pPr>
        <w:jc w:val="both"/>
        <w:rPr>
          <w:rFonts w:ascii="Arial Narrow" w:hAnsi="Arial Narrow"/>
        </w:rPr>
      </w:pPr>
    </w:p>
    <w:p w14:paraId="42CD0D14" w14:textId="4F7B9673" w:rsidR="00351046" w:rsidRPr="002E6444" w:rsidRDefault="00351046" w:rsidP="009D1A34">
      <w:pPr>
        <w:jc w:val="both"/>
        <w:rPr>
          <w:rFonts w:ascii="Arial Narrow" w:hAnsi="Arial Narrow"/>
        </w:rPr>
      </w:pPr>
    </w:p>
    <w:p w14:paraId="78F3E3AB" w14:textId="77777777" w:rsidR="009F784A" w:rsidRPr="002E6444" w:rsidRDefault="009F784A" w:rsidP="009D1A34">
      <w:pPr>
        <w:jc w:val="both"/>
        <w:rPr>
          <w:rFonts w:ascii="Arial Narrow" w:hAnsi="Arial Narrow"/>
        </w:rPr>
      </w:pPr>
    </w:p>
    <w:p w14:paraId="3F7221E3" w14:textId="77777777" w:rsidR="009F784A" w:rsidRPr="002E6444" w:rsidRDefault="009F784A" w:rsidP="00870C9A">
      <w:pPr>
        <w:ind w:firstLine="4680"/>
        <w:jc w:val="both"/>
        <w:rPr>
          <w:rFonts w:ascii="Arial Narrow" w:hAnsi="Arial Narrow"/>
          <w:b/>
        </w:rPr>
      </w:pPr>
      <w:r w:rsidRPr="002E6444">
        <w:rPr>
          <w:rFonts w:ascii="Arial Narrow" w:hAnsi="Arial Narrow"/>
          <w:b/>
        </w:rPr>
        <w:t xml:space="preserve">                       </w:t>
      </w:r>
      <w:r w:rsidRPr="002E6444">
        <w:rPr>
          <w:rFonts w:ascii="Arial Narrow" w:hAnsi="Arial Narrow"/>
          <w:b/>
        </w:rPr>
        <w:tab/>
        <w:t xml:space="preserve">    Rektor</w:t>
      </w:r>
    </w:p>
    <w:p w14:paraId="188AEA98" w14:textId="77777777" w:rsidR="009F784A" w:rsidRPr="002E6444" w:rsidRDefault="009F784A" w:rsidP="00870C9A">
      <w:pPr>
        <w:ind w:firstLine="4680"/>
        <w:jc w:val="both"/>
        <w:rPr>
          <w:rFonts w:ascii="Arial Narrow" w:hAnsi="Arial Narrow"/>
          <w:b/>
        </w:rPr>
      </w:pPr>
    </w:p>
    <w:p w14:paraId="245676A1" w14:textId="77777777" w:rsidR="009F784A" w:rsidRPr="002E6444" w:rsidRDefault="009F784A" w:rsidP="008D04B3">
      <w:pPr>
        <w:ind w:left="984" w:firstLine="4680"/>
        <w:jc w:val="both"/>
        <w:rPr>
          <w:rFonts w:ascii="Arial Narrow" w:hAnsi="Arial Narrow"/>
          <w:b/>
        </w:rPr>
      </w:pPr>
      <w:r w:rsidRPr="002E6444">
        <w:rPr>
          <w:rFonts w:ascii="Arial Narrow" w:hAnsi="Arial Narrow"/>
          <w:b/>
        </w:rPr>
        <w:t>Prof. dr hab. Lech Chyczewski</w:t>
      </w:r>
    </w:p>
    <w:p w14:paraId="2411B4D0" w14:textId="77777777" w:rsidR="009F784A" w:rsidRPr="002E6444" w:rsidRDefault="009F784A" w:rsidP="009D1A34">
      <w:pPr>
        <w:jc w:val="both"/>
        <w:rPr>
          <w:rFonts w:ascii="Arial Narrow" w:hAnsi="Arial Narrow"/>
        </w:rPr>
      </w:pPr>
    </w:p>
    <w:p w14:paraId="56525D7D" w14:textId="77777777" w:rsidR="009F784A" w:rsidRPr="002E6444" w:rsidRDefault="009F784A" w:rsidP="009D1A34">
      <w:pPr>
        <w:jc w:val="both"/>
        <w:rPr>
          <w:rFonts w:ascii="Arial Narrow" w:hAnsi="Arial Narrow"/>
        </w:rPr>
      </w:pPr>
    </w:p>
    <w:p w14:paraId="30D95AA7" w14:textId="77777777" w:rsidR="009F784A" w:rsidRPr="002E6444" w:rsidRDefault="009F784A" w:rsidP="009D1A34">
      <w:pPr>
        <w:jc w:val="both"/>
        <w:rPr>
          <w:rFonts w:ascii="Arial Narrow" w:hAnsi="Arial Narrow"/>
        </w:rPr>
      </w:pPr>
    </w:p>
    <w:p w14:paraId="1D779522" w14:textId="4F2E82C8" w:rsidR="009F784A" w:rsidRPr="002E6444" w:rsidRDefault="009F784A" w:rsidP="009D1A34">
      <w:pPr>
        <w:jc w:val="both"/>
        <w:rPr>
          <w:rFonts w:ascii="Arial Narrow" w:hAnsi="Arial Narrow"/>
          <w:b/>
        </w:rPr>
      </w:pPr>
      <w:r w:rsidRPr="002E6444">
        <w:rPr>
          <w:rFonts w:ascii="Arial Narrow" w:hAnsi="Arial Narrow"/>
        </w:rPr>
        <w:t>W porozumieniu z</w:t>
      </w:r>
      <w:r w:rsidRPr="002E6444">
        <w:rPr>
          <w:rFonts w:ascii="Arial Narrow" w:hAnsi="Arial Narrow"/>
          <w:color w:val="000000"/>
        </w:rPr>
        <w:t xml:space="preserve"> </w:t>
      </w:r>
      <w:r w:rsidR="00C0643B" w:rsidRPr="002E6444">
        <w:rPr>
          <w:rFonts w:ascii="Arial Narrow" w:hAnsi="Arial Narrow"/>
          <w:color w:val="000000"/>
        </w:rPr>
        <w:t>Samorządem Studenckim</w:t>
      </w:r>
    </w:p>
    <w:p w14:paraId="0FA0F260" w14:textId="77777777" w:rsidR="009F784A" w:rsidRPr="002E6444" w:rsidRDefault="009F784A" w:rsidP="009D1A34">
      <w:pPr>
        <w:jc w:val="both"/>
        <w:rPr>
          <w:rFonts w:ascii="Arial Narrow" w:hAnsi="Arial Narrow"/>
        </w:rPr>
      </w:pPr>
    </w:p>
    <w:p w14:paraId="2C7F091E" w14:textId="77777777" w:rsidR="009F784A" w:rsidRPr="002E6444" w:rsidRDefault="009F784A" w:rsidP="009D1A34">
      <w:pPr>
        <w:jc w:val="both"/>
        <w:rPr>
          <w:rFonts w:ascii="Arial Narrow" w:hAnsi="Arial Narrow"/>
        </w:rPr>
      </w:pPr>
    </w:p>
    <w:p w14:paraId="208D9F3D" w14:textId="77777777" w:rsidR="009F784A" w:rsidRPr="002E6444" w:rsidRDefault="009F784A" w:rsidP="009D1A34">
      <w:pPr>
        <w:jc w:val="both"/>
        <w:rPr>
          <w:rFonts w:ascii="Arial Narrow" w:hAnsi="Arial Narrow"/>
        </w:rPr>
      </w:pPr>
      <w:r w:rsidRPr="002E6444">
        <w:rPr>
          <w:rFonts w:ascii="Arial Narrow" w:hAnsi="Arial Narrow"/>
        </w:rPr>
        <w:t xml:space="preserve">Samorząd </w:t>
      </w:r>
      <w:r w:rsidRPr="002E6444">
        <w:rPr>
          <w:rFonts w:ascii="Arial Narrow" w:hAnsi="Arial Narrow"/>
          <w:color w:val="000000"/>
        </w:rPr>
        <w:t>S</w:t>
      </w:r>
      <w:r w:rsidRPr="002E6444">
        <w:rPr>
          <w:rFonts w:ascii="Arial Narrow" w:hAnsi="Arial Narrow"/>
        </w:rPr>
        <w:t>tudentów:</w:t>
      </w:r>
    </w:p>
    <w:sectPr w:rsidR="009F784A" w:rsidRPr="002E6444" w:rsidSect="00B5749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11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E7FD3" w14:textId="77777777" w:rsidR="006B0686" w:rsidRDefault="006B0686" w:rsidP="00816F2C">
      <w:r>
        <w:separator/>
      </w:r>
    </w:p>
  </w:endnote>
  <w:endnote w:type="continuationSeparator" w:id="0">
    <w:p w14:paraId="30165342" w14:textId="77777777" w:rsidR="006B0686" w:rsidRDefault="006B0686" w:rsidP="0081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D7CD" w14:textId="77777777" w:rsidR="009F784A" w:rsidRDefault="009F784A" w:rsidP="009E567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6EB495" w14:textId="77777777" w:rsidR="009F784A" w:rsidRDefault="009F784A" w:rsidP="009E567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08741"/>
      <w:docPartObj>
        <w:docPartGallery w:val="Page Numbers (Bottom of Page)"/>
        <w:docPartUnique/>
      </w:docPartObj>
    </w:sdtPr>
    <w:sdtEndPr/>
    <w:sdtContent>
      <w:p w14:paraId="05A77814" w14:textId="62B695AE" w:rsidR="009E2608" w:rsidRDefault="009E2608" w:rsidP="008E6183">
        <w:pPr>
          <w:pStyle w:val="Stopka"/>
          <w:ind w:left="1548" w:firstLine="3408"/>
        </w:pPr>
        <w:r>
          <w:fldChar w:fldCharType="begin"/>
        </w:r>
        <w:r>
          <w:instrText>PAGE   \* MERGEFORMAT</w:instrText>
        </w:r>
        <w:r>
          <w:fldChar w:fldCharType="separate"/>
        </w:r>
        <w:r>
          <w:t>2</w:t>
        </w:r>
        <w:r>
          <w:fldChar w:fldCharType="end"/>
        </w:r>
      </w:p>
    </w:sdtContent>
  </w:sdt>
  <w:p w14:paraId="319781FB" w14:textId="77777777" w:rsidR="009F784A" w:rsidRDefault="009F784A" w:rsidP="009E567E">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0D14" w14:textId="77777777" w:rsidR="00D217F0" w:rsidRDefault="00D217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4F43A" w14:textId="77777777" w:rsidR="006B0686" w:rsidRDefault="006B0686" w:rsidP="00816F2C">
      <w:r>
        <w:separator/>
      </w:r>
    </w:p>
  </w:footnote>
  <w:footnote w:type="continuationSeparator" w:id="0">
    <w:p w14:paraId="01B0049D" w14:textId="77777777" w:rsidR="006B0686" w:rsidRDefault="006B0686" w:rsidP="00816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7D54" w14:textId="77777777" w:rsidR="00D217F0" w:rsidRDefault="00D217F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9EBC" w14:textId="77777777" w:rsidR="00D217F0" w:rsidRDefault="00D217F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33C3" w14:textId="77777777" w:rsidR="00D217F0" w:rsidRDefault="00D217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E18"/>
    <w:multiLevelType w:val="hybridMultilevel"/>
    <w:tmpl w:val="0BA04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F335A1"/>
    <w:multiLevelType w:val="hybridMultilevel"/>
    <w:tmpl w:val="CD40920E"/>
    <w:lvl w:ilvl="0" w:tplc="9EFEFD30">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 w15:restartNumberingAfterBreak="0">
    <w:nsid w:val="07FE59C4"/>
    <w:multiLevelType w:val="hybridMultilevel"/>
    <w:tmpl w:val="ED0C7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000A8E"/>
    <w:multiLevelType w:val="hybridMultilevel"/>
    <w:tmpl w:val="314C8944"/>
    <w:lvl w:ilvl="0" w:tplc="202820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8130395"/>
    <w:multiLevelType w:val="hybridMultilevel"/>
    <w:tmpl w:val="39A60E38"/>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8E44991"/>
    <w:multiLevelType w:val="hybridMultilevel"/>
    <w:tmpl w:val="76E6F17E"/>
    <w:lvl w:ilvl="0" w:tplc="F41C6B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6C07E1"/>
    <w:multiLevelType w:val="hybridMultilevel"/>
    <w:tmpl w:val="EBDE49E4"/>
    <w:lvl w:ilvl="0" w:tplc="ADD2D0D4">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17C22184"/>
    <w:multiLevelType w:val="hybridMultilevel"/>
    <w:tmpl w:val="035072F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90172FF"/>
    <w:multiLevelType w:val="hybridMultilevel"/>
    <w:tmpl w:val="8FA8C9AC"/>
    <w:lvl w:ilvl="0" w:tplc="9CB2F38C">
      <w:start w:val="2"/>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9383573"/>
    <w:multiLevelType w:val="hybridMultilevel"/>
    <w:tmpl w:val="548A87BE"/>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0" w15:restartNumberingAfterBreak="0">
    <w:nsid w:val="1CC60C4E"/>
    <w:multiLevelType w:val="hybridMultilevel"/>
    <w:tmpl w:val="57000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C522F"/>
    <w:multiLevelType w:val="hybridMultilevel"/>
    <w:tmpl w:val="F84048AE"/>
    <w:lvl w:ilvl="0" w:tplc="A9BE58D6">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A54A92B2">
      <w:start w:val="1"/>
      <w:numFmt w:val="decimal"/>
      <w:lvlText w:val="%4."/>
      <w:lvlJc w:val="left"/>
      <w:pPr>
        <w:tabs>
          <w:tab w:val="num" w:pos="2880"/>
        </w:tabs>
        <w:ind w:left="2880" w:hanging="360"/>
      </w:pPr>
      <w:rPr>
        <w:rFonts w:ascii="Arial Narrow" w:eastAsia="Times New Roman" w:hAnsi="Arial Narrow"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FF81585"/>
    <w:multiLevelType w:val="hybridMultilevel"/>
    <w:tmpl w:val="A720E288"/>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 w15:restartNumberingAfterBreak="0">
    <w:nsid w:val="242D108F"/>
    <w:multiLevelType w:val="multilevel"/>
    <w:tmpl w:val="07F48426"/>
    <w:lvl w:ilvl="0">
      <w:start w:val="1"/>
      <w:numFmt w:val="decimal"/>
      <w:lvlText w:val="%1."/>
      <w:lvlJc w:val="left"/>
      <w:pPr>
        <w:tabs>
          <w:tab w:val="num" w:pos="720"/>
        </w:tabs>
        <w:ind w:left="720" w:hanging="360"/>
      </w:pPr>
      <w:rPr>
        <w:rFonts w:cs="Times New Roman"/>
        <w:b w:val="0"/>
        <w:bCs w:val="0"/>
        <w:strike w:val="0"/>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8DD5930"/>
    <w:multiLevelType w:val="hybridMultilevel"/>
    <w:tmpl w:val="8628464C"/>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15:restartNumberingAfterBreak="0">
    <w:nsid w:val="2AC2109F"/>
    <w:multiLevelType w:val="hybridMultilevel"/>
    <w:tmpl w:val="88C0BFCE"/>
    <w:lvl w:ilvl="0" w:tplc="A30207E0">
      <w:start w:val="1"/>
      <w:numFmt w:val="decimal"/>
      <w:lvlText w:val="%1)"/>
      <w:lvlJc w:val="left"/>
      <w:pPr>
        <w:ind w:left="1395" w:hanging="360"/>
      </w:pPr>
      <w:rPr>
        <w:rFonts w:hint="default"/>
      </w:r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16" w15:restartNumberingAfterBreak="0">
    <w:nsid w:val="31B47C10"/>
    <w:multiLevelType w:val="hybridMultilevel"/>
    <w:tmpl w:val="59741C7A"/>
    <w:lvl w:ilvl="0" w:tplc="D7B4CEF0">
      <w:start w:val="1"/>
      <w:numFmt w:val="lowerLetter"/>
      <w:lvlText w:val="%1)"/>
      <w:lvlJc w:val="left"/>
      <w:pPr>
        <w:ind w:left="1776" w:hanging="360"/>
      </w:pPr>
      <w:rPr>
        <w:rFonts w:ascii="Times New Roman" w:eastAsia="Times New Roman" w:hAnsi="Times New Roman" w:cs="Times New Roman"/>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7" w15:restartNumberingAfterBreak="0">
    <w:nsid w:val="35D85172"/>
    <w:multiLevelType w:val="hybridMultilevel"/>
    <w:tmpl w:val="E434306C"/>
    <w:lvl w:ilvl="0" w:tplc="0AC6C19A">
      <w:start w:val="1"/>
      <w:numFmt w:val="decimal"/>
      <w:lvlText w:val="%1."/>
      <w:lvlJc w:val="left"/>
      <w:pPr>
        <w:tabs>
          <w:tab w:val="num" w:pos="785"/>
        </w:tabs>
        <w:ind w:left="785" w:hanging="360"/>
      </w:pPr>
      <w:rPr>
        <w:rFonts w:ascii="Arial Narrow" w:eastAsia="Times New Roman" w:hAnsi="Arial Narrow"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61616D8"/>
    <w:multiLevelType w:val="hybridMultilevel"/>
    <w:tmpl w:val="B0AE8F2A"/>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65461CD"/>
    <w:multiLevelType w:val="hybridMultilevel"/>
    <w:tmpl w:val="7FF2FF5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0" w15:restartNumberingAfterBreak="0">
    <w:nsid w:val="3D20230F"/>
    <w:multiLevelType w:val="hybridMultilevel"/>
    <w:tmpl w:val="3D0A0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0E5401"/>
    <w:multiLevelType w:val="hybridMultilevel"/>
    <w:tmpl w:val="FC40CFCE"/>
    <w:lvl w:ilvl="0" w:tplc="D59EB616">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2" w15:restartNumberingAfterBreak="0">
    <w:nsid w:val="47B10D79"/>
    <w:multiLevelType w:val="hybridMultilevel"/>
    <w:tmpl w:val="3C86609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B316A01"/>
    <w:multiLevelType w:val="hybridMultilevel"/>
    <w:tmpl w:val="054C81BA"/>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4FFE06BF"/>
    <w:multiLevelType w:val="hybridMultilevel"/>
    <w:tmpl w:val="E446ED5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304980"/>
    <w:multiLevelType w:val="hybridMultilevel"/>
    <w:tmpl w:val="FE1E5338"/>
    <w:lvl w:ilvl="0" w:tplc="A9BE58D6">
      <w:start w:val="1"/>
      <w:numFmt w:val="decimal"/>
      <w:lvlText w:val="%1."/>
      <w:lvlJc w:val="left"/>
      <w:pPr>
        <w:tabs>
          <w:tab w:val="num" w:pos="720"/>
        </w:tabs>
        <w:ind w:left="720" w:hanging="360"/>
      </w:pPr>
      <w:rPr>
        <w:rFonts w:cs="Times New Roman"/>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0311D9"/>
    <w:multiLevelType w:val="hybridMultilevel"/>
    <w:tmpl w:val="BBF2A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974B6B"/>
    <w:multiLevelType w:val="hybridMultilevel"/>
    <w:tmpl w:val="0E7E3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3F2254"/>
    <w:multiLevelType w:val="hybridMultilevel"/>
    <w:tmpl w:val="C538AB46"/>
    <w:lvl w:ilvl="0" w:tplc="F8128892">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D666E54"/>
    <w:multiLevelType w:val="hybridMultilevel"/>
    <w:tmpl w:val="02549080"/>
    <w:lvl w:ilvl="0" w:tplc="0415000F">
      <w:start w:val="1"/>
      <w:numFmt w:val="decimal"/>
      <w:lvlText w:val="%1."/>
      <w:lvlJc w:val="left"/>
      <w:pPr>
        <w:tabs>
          <w:tab w:val="num" w:pos="900"/>
        </w:tabs>
        <w:ind w:left="900" w:hanging="360"/>
      </w:pPr>
      <w:rPr>
        <w:rFonts w:cs="Times New Roman"/>
      </w:rPr>
    </w:lvl>
    <w:lvl w:ilvl="1" w:tplc="0C06C5EC">
      <w:start w:val="1"/>
      <w:numFmt w:val="decimal"/>
      <w:lvlText w:val="%2)"/>
      <w:lvlJc w:val="left"/>
      <w:pPr>
        <w:ind w:left="1620" w:hanging="360"/>
      </w:pPr>
      <w:rPr>
        <w:rFonts w:cs="Times New Roman" w:hint="default"/>
        <w:strike w:val="0"/>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30" w15:restartNumberingAfterBreak="0">
    <w:nsid w:val="5EED6C86"/>
    <w:multiLevelType w:val="hybridMultilevel"/>
    <w:tmpl w:val="DF741BC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1FF4497"/>
    <w:multiLevelType w:val="hybridMultilevel"/>
    <w:tmpl w:val="254AFC38"/>
    <w:lvl w:ilvl="0" w:tplc="101E96D2">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3B97BF1"/>
    <w:multiLevelType w:val="hybridMultilevel"/>
    <w:tmpl w:val="61AC739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640E329A"/>
    <w:multiLevelType w:val="hybridMultilevel"/>
    <w:tmpl w:val="CC602398"/>
    <w:lvl w:ilvl="0" w:tplc="04150011">
      <w:start w:val="1"/>
      <w:numFmt w:val="decimal"/>
      <w:lvlText w:val="%1)"/>
      <w:lvlJc w:val="left"/>
      <w:pPr>
        <w:ind w:left="6000" w:hanging="360"/>
      </w:pPr>
      <w:rPr>
        <w:rFonts w:cs="Times New Roman" w:hint="default"/>
      </w:rPr>
    </w:lvl>
    <w:lvl w:ilvl="1" w:tplc="04150019" w:tentative="1">
      <w:start w:val="1"/>
      <w:numFmt w:val="lowerLetter"/>
      <w:lvlText w:val="%2."/>
      <w:lvlJc w:val="left"/>
      <w:pPr>
        <w:ind w:left="6720" w:hanging="360"/>
      </w:pPr>
      <w:rPr>
        <w:rFonts w:cs="Times New Roman"/>
      </w:rPr>
    </w:lvl>
    <w:lvl w:ilvl="2" w:tplc="0415001B" w:tentative="1">
      <w:start w:val="1"/>
      <w:numFmt w:val="lowerRoman"/>
      <w:lvlText w:val="%3."/>
      <w:lvlJc w:val="right"/>
      <w:pPr>
        <w:ind w:left="7440" w:hanging="180"/>
      </w:pPr>
      <w:rPr>
        <w:rFonts w:cs="Times New Roman"/>
      </w:rPr>
    </w:lvl>
    <w:lvl w:ilvl="3" w:tplc="0415000F" w:tentative="1">
      <w:start w:val="1"/>
      <w:numFmt w:val="decimal"/>
      <w:lvlText w:val="%4."/>
      <w:lvlJc w:val="left"/>
      <w:pPr>
        <w:ind w:left="8160" w:hanging="360"/>
      </w:pPr>
      <w:rPr>
        <w:rFonts w:cs="Times New Roman"/>
      </w:rPr>
    </w:lvl>
    <w:lvl w:ilvl="4" w:tplc="04150019" w:tentative="1">
      <w:start w:val="1"/>
      <w:numFmt w:val="lowerLetter"/>
      <w:lvlText w:val="%5."/>
      <w:lvlJc w:val="left"/>
      <w:pPr>
        <w:ind w:left="8880" w:hanging="360"/>
      </w:pPr>
      <w:rPr>
        <w:rFonts w:cs="Times New Roman"/>
      </w:rPr>
    </w:lvl>
    <w:lvl w:ilvl="5" w:tplc="0415001B" w:tentative="1">
      <w:start w:val="1"/>
      <w:numFmt w:val="lowerRoman"/>
      <w:lvlText w:val="%6."/>
      <w:lvlJc w:val="right"/>
      <w:pPr>
        <w:ind w:left="9600" w:hanging="180"/>
      </w:pPr>
      <w:rPr>
        <w:rFonts w:cs="Times New Roman"/>
      </w:rPr>
    </w:lvl>
    <w:lvl w:ilvl="6" w:tplc="0415000F" w:tentative="1">
      <w:start w:val="1"/>
      <w:numFmt w:val="decimal"/>
      <w:lvlText w:val="%7."/>
      <w:lvlJc w:val="left"/>
      <w:pPr>
        <w:ind w:left="10320" w:hanging="360"/>
      </w:pPr>
      <w:rPr>
        <w:rFonts w:cs="Times New Roman"/>
      </w:rPr>
    </w:lvl>
    <w:lvl w:ilvl="7" w:tplc="04150019" w:tentative="1">
      <w:start w:val="1"/>
      <w:numFmt w:val="lowerLetter"/>
      <w:lvlText w:val="%8."/>
      <w:lvlJc w:val="left"/>
      <w:pPr>
        <w:ind w:left="11040" w:hanging="360"/>
      </w:pPr>
      <w:rPr>
        <w:rFonts w:cs="Times New Roman"/>
      </w:rPr>
    </w:lvl>
    <w:lvl w:ilvl="8" w:tplc="0415001B" w:tentative="1">
      <w:start w:val="1"/>
      <w:numFmt w:val="lowerRoman"/>
      <w:lvlText w:val="%9."/>
      <w:lvlJc w:val="right"/>
      <w:pPr>
        <w:ind w:left="11760" w:hanging="180"/>
      </w:pPr>
      <w:rPr>
        <w:rFonts w:cs="Times New Roman"/>
      </w:rPr>
    </w:lvl>
  </w:abstractNum>
  <w:abstractNum w:abstractNumId="34" w15:restartNumberingAfterBreak="0">
    <w:nsid w:val="64DF0E40"/>
    <w:multiLevelType w:val="hybridMultilevel"/>
    <w:tmpl w:val="B2E22B14"/>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70B35215"/>
    <w:multiLevelType w:val="hybridMultilevel"/>
    <w:tmpl w:val="F26E1554"/>
    <w:lvl w:ilvl="0" w:tplc="04150017">
      <w:start w:val="1"/>
      <w:numFmt w:val="lowerLetter"/>
      <w:lvlText w:val="%1)"/>
      <w:lvlJc w:val="left"/>
      <w:pPr>
        <w:tabs>
          <w:tab w:val="num" w:pos="1068"/>
        </w:tabs>
        <w:ind w:left="1068" w:hanging="360"/>
      </w:pPr>
      <w:rPr>
        <w:rFonts w:cs="Times New Roman"/>
      </w:rPr>
    </w:lvl>
    <w:lvl w:ilvl="1" w:tplc="AC0CC6FA">
      <w:start w:val="3"/>
      <w:numFmt w:val="decimal"/>
      <w:lvlText w:val="%2."/>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36" w15:restartNumberingAfterBreak="0">
    <w:nsid w:val="7251661F"/>
    <w:multiLevelType w:val="hybridMultilevel"/>
    <w:tmpl w:val="E3B2C9AA"/>
    <w:lvl w:ilvl="0" w:tplc="F74CB96E">
      <w:start w:val="1"/>
      <w:numFmt w:val="bullet"/>
      <w:lvlText w:val=""/>
      <w:lvlJc w:val="left"/>
      <w:pPr>
        <w:tabs>
          <w:tab w:val="num" w:pos="720"/>
        </w:tabs>
        <w:ind w:left="720" w:hanging="360"/>
      </w:pPr>
      <w:rPr>
        <w:rFonts w:ascii="Symbol" w:hAnsi="Symbol" w:hint="default"/>
        <w:b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6A6B38"/>
    <w:multiLevelType w:val="hybridMultilevel"/>
    <w:tmpl w:val="C33A3F4A"/>
    <w:lvl w:ilvl="0" w:tplc="D5B8B690">
      <w:start w:val="1"/>
      <w:numFmt w:val="decimal"/>
      <w:lvlText w:val="%1."/>
      <w:lvlJc w:val="left"/>
      <w:pPr>
        <w:tabs>
          <w:tab w:val="num" w:pos="720"/>
        </w:tabs>
        <w:ind w:left="720" w:hanging="360"/>
      </w:pPr>
      <w:rPr>
        <w:rFonts w:cs="Times New Roman"/>
        <w:b w:val="0"/>
        <w:bCs w:val="0"/>
        <w:strike w:val="0"/>
        <w:color w:val="auto"/>
      </w:rPr>
    </w:lvl>
    <w:lvl w:ilvl="1" w:tplc="7B726534">
      <w:start w:val="1"/>
      <w:numFmt w:val="decimal"/>
      <w:lvlText w:val="%2)"/>
      <w:lvlJc w:val="left"/>
      <w:pPr>
        <w:tabs>
          <w:tab w:val="num" w:pos="1440"/>
        </w:tabs>
        <w:ind w:left="1440" w:hanging="360"/>
      </w:pPr>
      <w:rPr>
        <w:rFonts w:ascii="Times New Roman" w:eastAsia="Times New Roman" w:hAnsi="Times New Roman" w:cs="Times New Roman"/>
        <w:strike w:val="0"/>
        <w:u w:val="singl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759A6B4E"/>
    <w:multiLevelType w:val="hybridMultilevel"/>
    <w:tmpl w:val="CD6E998A"/>
    <w:lvl w:ilvl="0" w:tplc="4492EEC0">
      <w:start w:val="1"/>
      <w:numFmt w:val="decimal"/>
      <w:lvlText w:val="%1."/>
      <w:lvlJc w:val="left"/>
      <w:pPr>
        <w:tabs>
          <w:tab w:val="num" w:pos="720"/>
        </w:tabs>
        <w:ind w:left="720" w:hanging="360"/>
      </w:pPr>
      <w:rPr>
        <w:rFonts w:cs="Times New Roman" w:hint="default"/>
      </w:rPr>
    </w:lvl>
    <w:lvl w:ilvl="1" w:tplc="61207494">
      <w:start w:val="4"/>
      <w:numFmt w:val="decimal"/>
      <w:lvlText w:val="%2."/>
      <w:lvlJc w:val="left"/>
      <w:pPr>
        <w:tabs>
          <w:tab w:val="num" w:pos="1440"/>
        </w:tabs>
        <w:ind w:left="1440" w:hanging="360"/>
      </w:pPr>
      <w:rPr>
        <w:rFonts w:cs="Times New Roman" w:hint="default"/>
      </w:rPr>
    </w:lvl>
    <w:lvl w:ilvl="2" w:tplc="BCF6A59E">
      <w:start w:val="4"/>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8F93E08"/>
    <w:multiLevelType w:val="hybridMultilevel"/>
    <w:tmpl w:val="DB96898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795C0981"/>
    <w:multiLevelType w:val="hybridMultilevel"/>
    <w:tmpl w:val="B4C0A158"/>
    <w:lvl w:ilvl="0" w:tplc="0415000F">
      <w:start w:val="1"/>
      <w:numFmt w:val="decimal"/>
      <w:lvlText w:val="%1."/>
      <w:lvlJc w:val="left"/>
      <w:pPr>
        <w:tabs>
          <w:tab w:val="num" w:pos="360"/>
        </w:tabs>
        <w:ind w:left="360" w:hanging="360"/>
      </w:pPr>
      <w:rPr>
        <w:rFonts w:cs="Times New Roman"/>
      </w:rPr>
    </w:lvl>
    <w:lvl w:ilvl="1" w:tplc="57F6DBDC">
      <w:start w:val="1"/>
      <w:numFmt w:val="decimal"/>
      <w:lvlText w:val="%2)"/>
      <w:lvlJc w:val="left"/>
      <w:pPr>
        <w:ind w:left="1080" w:hanging="360"/>
      </w:pPr>
      <w:rPr>
        <w:rFonts w:cs="Times New Roman" w:hint="default"/>
        <w:b w:val="0"/>
        <w:bCs w:val="0"/>
        <w:color w:val="000000"/>
      </w:rPr>
    </w:lvl>
    <w:lvl w:ilvl="2" w:tplc="2236EE92">
      <w:start w:val="1"/>
      <w:numFmt w:val="decimal"/>
      <w:lvlText w:val="%3)"/>
      <w:lvlJc w:val="left"/>
      <w:pPr>
        <w:ind w:left="1980" w:hanging="360"/>
      </w:pPr>
      <w:rPr>
        <w:rFonts w:cs="Times New Roman" w:hint="default"/>
        <w:strike w:val="0"/>
        <w:color w:val="auto"/>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1" w15:restartNumberingAfterBreak="0">
    <w:nsid w:val="79BA233D"/>
    <w:multiLevelType w:val="hybridMultilevel"/>
    <w:tmpl w:val="2E3CF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5C6BE6"/>
    <w:multiLevelType w:val="hybridMultilevel"/>
    <w:tmpl w:val="92ECFB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EE86E58"/>
    <w:multiLevelType w:val="hybridMultilevel"/>
    <w:tmpl w:val="EDAEB7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F2171A3"/>
    <w:multiLevelType w:val="hybridMultilevel"/>
    <w:tmpl w:val="7A4A0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17"/>
  </w:num>
  <w:num w:numId="3">
    <w:abstractNumId w:val="18"/>
  </w:num>
  <w:num w:numId="4">
    <w:abstractNumId w:val="30"/>
  </w:num>
  <w:num w:numId="5">
    <w:abstractNumId w:val="24"/>
  </w:num>
  <w:num w:numId="6">
    <w:abstractNumId w:val="4"/>
  </w:num>
  <w:num w:numId="7">
    <w:abstractNumId w:val="37"/>
  </w:num>
  <w:num w:numId="8">
    <w:abstractNumId w:val="16"/>
  </w:num>
  <w:num w:numId="9">
    <w:abstractNumId w:val="40"/>
  </w:num>
  <w:num w:numId="10">
    <w:abstractNumId w:val="11"/>
  </w:num>
  <w:num w:numId="11">
    <w:abstractNumId w:val="29"/>
  </w:num>
  <w:num w:numId="12">
    <w:abstractNumId w:val="28"/>
  </w:num>
  <w:num w:numId="13">
    <w:abstractNumId w:val="35"/>
  </w:num>
  <w:num w:numId="14">
    <w:abstractNumId w:val="6"/>
  </w:num>
  <w:num w:numId="15">
    <w:abstractNumId w:val="12"/>
  </w:num>
  <w:num w:numId="16">
    <w:abstractNumId w:val="1"/>
  </w:num>
  <w:num w:numId="17">
    <w:abstractNumId w:val="8"/>
  </w:num>
  <w:num w:numId="18">
    <w:abstractNumId w:val="38"/>
  </w:num>
  <w:num w:numId="19">
    <w:abstractNumId w:val="23"/>
  </w:num>
  <w:num w:numId="20">
    <w:abstractNumId w:val="36"/>
  </w:num>
  <w:num w:numId="21">
    <w:abstractNumId w:val="3"/>
  </w:num>
  <w:num w:numId="22">
    <w:abstractNumId w:val="13"/>
  </w:num>
  <w:num w:numId="23">
    <w:abstractNumId w:val="21"/>
  </w:num>
  <w:num w:numId="24">
    <w:abstractNumId w:val="34"/>
  </w:num>
  <w:num w:numId="25">
    <w:abstractNumId w:val="5"/>
  </w:num>
  <w:num w:numId="26">
    <w:abstractNumId w:val="25"/>
  </w:num>
  <w:num w:numId="27">
    <w:abstractNumId w:val="10"/>
  </w:num>
  <w:num w:numId="28">
    <w:abstractNumId w:val="26"/>
  </w:num>
  <w:num w:numId="29">
    <w:abstractNumId w:val="31"/>
  </w:num>
  <w:num w:numId="30">
    <w:abstractNumId w:val="9"/>
  </w:num>
  <w:num w:numId="31">
    <w:abstractNumId w:val="0"/>
  </w:num>
  <w:num w:numId="32">
    <w:abstractNumId w:val="2"/>
  </w:num>
  <w:num w:numId="33">
    <w:abstractNumId w:val="7"/>
  </w:num>
  <w:num w:numId="34">
    <w:abstractNumId w:val="22"/>
  </w:num>
  <w:num w:numId="35">
    <w:abstractNumId w:val="39"/>
  </w:num>
  <w:num w:numId="36">
    <w:abstractNumId w:val="43"/>
  </w:num>
  <w:num w:numId="37">
    <w:abstractNumId w:val="20"/>
  </w:num>
  <w:num w:numId="38">
    <w:abstractNumId w:val="14"/>
  </w:num>
  <w:num w:numId="39">
    <w:abstractNumId w:val="42"/>
  </w:num>
  <w:num w:numId="40">
    <w:abstractNumId w:val="32"/>
  </w:num>
  <w:num w:numId="41">
    <w:abstractNumId w:val="15"/>
  </w:num>
  <w:num w:numId="42">
    <w:abstractNumId w:val="41"/>
  </w:num>
  <w:num w:numId="43">
    <w:abstractNumId w:val="44"/>
  </w:num>
  <w:num w:numId="44">
    <w:abstractNumId w:val="27"/>
  </w:num>
  <w:num w:numId="45">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067"/>
    <w:rsid w:val="00001E53"/>
    <w:rsid w:val="000119B0"/>
    <w:rsid w:val="00014818"/>
    <w:rsid w:val="00021058"/>
    <w:rsid w:val="000215F2"/>
    <w:rsid w:val="00021C90"/>
    <w:rsid w:val="000261B4"/>
    <w:rsid w:val="00027662"/>
    <w:rsid w:val="00030149"/>
    <w:rsid w:val="00032446"/>
    <w:rsid w:val="00032A92"/>
    <w:rsid w:val="00035048"/>
    <w:rsid w:val="000351B3"/>
    <w:rsid w:val="000353E6"/>
    <w:rsid w:val="000428D1"/>
    <w:rsid w:val="00042C74"/>
    <w:rsid w:val="00043613"/>
    <w:rsid w:val="00044188"/>
    <w:rsid w:val="00044B32"/>
    <w:rsid w:val="00045416"/>
    <w:rsid w:val="00050AD7"/>
    <w:rsid w:val="00056C9E"/>
    <w:rsid w:val="0007259B"/>
    <w:rsid w:val="00072DB1"/>
    <w:rsid w:val="00072E28"/>
    <w:rsid w:val="00074DCB"/>
    <w:rsid w:val="00076BC8"/>
    <w:rsid w:val="000774BF"/>
    <w:rsid w:val="00084B6D"/>
    <w:rsid w:val="00085296"/>
    <w:rsid w:val="00086318"/>
    <w:rsid w:val="000873FA"/>
    <w:rsid w:val="0009009F"/>
    <w:rsid w:val="00092EC8"/>
    <w:rsid w:val="00093015"/>
    <w:rsid w:val="0009486B"/>
    <w:rsid w:val="00094DA5"/>
    <w:rsid w:val="000A56CB"/>
    <w:rsid w:val="000A62C6"/>
    <w:rsid w:val="000B1BB0"/>
    <w:rsid w:val="000B4A68"/>
    <w:rsid w:val="000B690C"/>
    <w:rsid w:val="000B7BE9"/>
    <w:rsid w:val="000B7F35"/>
    <w:rsid w:val="000C0629"/>
    <w:rsid w:val="000C2393"/>
    <w:rsid w:val="000C3BBF"/>
    <w:rsid w:val="000C4C9C"/>
    <w:rsid w:val="000C57E3"/>
    <w:rsid w:val="000C605E"/>
    <w:rsid w:val="000C6698"/>
    <w:rsid w:val="000C78DE"/>
    <w:rsid w:val="000D1140"/>
    <w:rsid w:val="000D2EA9"/>
    <w:rsid w:val="000D5143"/>
    <w:rsid w:val="000D6720"/>
    <w:rsid w:val="000E0EBD"/>
    <w:rsid w:val="000E163A"/>
    <w:rsid w:val="000E1C5D"/>
    <w:rsid w:val="000E1E64"/>
    <w:rsid w:val="000E29D0"/>
    <w:rsid w:val="000E44DC"/>
    <w:rsid w:val="000E60F4"/>
    <w:rsid w:val="000E6A45"/>
    <w:rsid w:val="000F13C0"/>
    <w:rsid w:val="000F2FC6"/>
    <w:rsid w:val="000F3AA4"/>
    <w:rsid w:val="000F56BA"/>
    <w:rsid w:val="000F5A62"/>
    <w:rsid w:val="000F5D8A"/>
    <w:rsid w:val="000F7ECC"/>
    <w:rsid w:val="001009F8"/>
    <w:rsid w:val="0010160E"/>
    <w:rsid w:val="001016D0"/>
    <w:rsid w:val="00105FC9"/>
    <w:rsid w:val="0010649C"/>
    <w:rsid w:val="0011129C"/>
    <w:rsid w:val="00111474"/>
    <w:rsid w:val="0011198D"/>
    <w:rsid w:val="0011762A"/>
    <w:rsid w:val="00126478"/>
    <w:rsid w:val="00127241"/>
    <w:rsid w:val="0013687E"/>
    <w:rsid w:val="00136DAF"/>
    <w:rsid w:val="00140DCD"/>
    <w:rsid w:val="00143419"/>
    <w:rsid w:val="001520DA"/>
    <w:rsid w:val="00152D33"/>
    <w:rsid w:val="001535ED"/>
    <w:rsid w:val="00163112"/>
    <w:rsid w:val="00163956"/>
    <w:rsid w:val="00165AF5"/>
    <w:rsid w:val="00167997"/>
    <w:rsid w:val="001742E5"/>
    <w:rsid w:val="00174655"/>
    <w:rsid w:val="00177D5C"/>
    <w:rsid w:val="001808C4"/>
    <w:rsid w:val="00184B75"/>
    <w:rsid w:val="00185B0D"/>
    <w:rsid w:val="00187CDC"/>
    <w:rsid w:val="00193C6B"/>
    <w:rsid w:val="00194528"/>
    <w:rsid w:val="001A3A12"/>
    <w:rsid w:val="001A520A"/>
    <w:rsid w:val="001A6672"/>
    <w:rsid w:val="001B5A05"/>
    <w:rsid w:val="001C1670"/>
    <w:rsid w:val="001C2957"/>
    <w:rsid w:val="001C65A6"/>
    <w:rsid w:val="001E0F4B"/>
    <w:rsid w:val="001E216C"/>
    <w:rsid w:val="001E339B"/>
    <w:rsid w:val="001E6234"/>
    <w:rsid w:val="001E6905"/>
    <w:rsid w:val="001F09A9"/>
    <w:rsid w:val="001F2086"/>
    <w:rsid w:val="001F6BD2"/>
    <w:rsid w:val="001F7D13"/>
    <w:rsid w:val="002001E3"/>
    <w:rsid w:val="00201D08"/>
    <w:rsid w:val="002026A2"/>
    <w:rsid w:val="002039D5"/>
    <w:rsid w:val="0020797D"/>
    <w:rsid w:val="00207FB2"/>
    <w:rsid w:val="00211099"/>
    <w:rsid w:val="00213615"/>
    <w:rsid w:val="00213F57"/>
    <w:rsid w:val="002152D7"/>
    <w:rsid w:val="00215941"/>
    <w:rsid w:val="00220F90"/>
    <w:rsid w:val="002212B6"/>
    <w:rsid w:val="00221C95"/>
    <w:rsid w:val="00221C96"/>
    <w:rsid w:val="00227E43"/>
    <w:rsid w:val="0023076A"/>
    <w:rsid w:val="00232A80"/>
    <w:rsid w:val="0023409B"/>
    <w:rsid w:val="002360A0"/>
    <w:rsid w:val="002450AB"/>
    <w:rsid w:val="00246A3D"/>
    <w:rsid w:val="00250491"/>
    <w:rsid w:val="00261486"/>
    <w:rsid w:val="00261C16"/>
    <w:rsid w:val="0026753A"/>
    <w:rsid w:val="00270947"/>
    <w:rsid w:val="00271EC7"/>
    <w:rsid w:val="0027457C"/>
    <w:rsid w:val="00281601"/>
    <w:rsid w:val="00281A36"/>
    <w:rsid w:val="002903EB"/>
    <w:rsid w:val="002917AD"/>
    <w:rsid w:val="00294617"/>
    <w:rsid w:val="002954DA"/>
    <w:rsid w:val="00295552"/>
    <w:rsid w:val="00295C62"/>
    <w:rsid w:val="00296BE4"/>
    <w:rsid w:val="002A128D"/>
    <w:rsid w:val="002A12B2"/>
    <w:rsid w:val="002A27D8"/>
    <w:rsid w:val="002A30A6"/>
    <w:rsid w:val="002A59CB"/>
    <w:rsid w:val="002A5ACD"/>
    <w:rsid w:val="002A6535"/>
    <w:rsid w:val="002A7B6D"/>
    <w:rsid w:val="002B3864"/>
    <w:rsid w:val="002B4D16"/>
    <w:rsid w:val="002B5038"/>
    <w:rsid w:val="002B5275"/>
    <w:rsid w:val="002B6156"/>
    <w:rsid w:val="002B76B2"/>
    <w:rsid w:val="002C073D"/>
    <w:rsid w:val="002C1838"/>
    <w:rsid w:val="002C1B5E"/>
    <w:rsid w:val="002D00B5"/>
    <w:rsid w:val="002D0101"/>
    <w:rsid w:val="002D0B8D"/>
    <w:rsid w:val="002E46F5"/>
    <w:rsid w:val="002E6444"/>
    <w:rsid w:val="002E653D"/>
    <w:rsid w:val="002E69E6"/>
    <w:rsid w:val="002E7461"/>
    <w:rsid w:val="002E776B"/>
    <w:rsid w:val="002F001C"/>
    <w:rsid w:val="002F153B"/>
    <w:rsid w:val="002F35C9"/>
    <w:rsid w:val="002F433A"/>
    <w:rsid w:val="002F4D98"/>
    <w:rsid w:val="00300830"/>
    <w:rsid w:val="00301BD8"/>
    <w:rsid w:val="003050CD"/>
    <w:rsid w:val="003051C7"/>
    <w:rsid w:val="00305FF1"/>
    <w:rsid w:val="0030631A"/>
    <w:rsid w:val="003063E6"/>
    <w:rsid w:val="00313C3C"/>
    <w:rsid w:val="0031598E"/>
    <w:rsid w:val="00317562"/>
    <w:rsid w:val="00320B21"/>
    <w:rsid w:val="003214A8"/>
    <w:rsid w:val="00323CB9"/>
    <w:rsid w:val="00324642"/>
    <w:rsid w:val="00324C02"/>
    <w:rsid w:val="003275D3"/>
    <w:rsid w:val="0033113C"/>
    <w:rsid w:val="00332FD6"/>
    <w:rsid w:val="003331F4"/>
    <w:rsid w:val="0033516F"/>
    <w:rsid w:val="0034630E"/>
    <w:rsid w:val="00346A38"/>
    <w:rsid w:val="003500CB"/>
    <w:rsid w:val="00351046"/>
    <w:rsid w:val="00363141"/>
    <w:rsid w:val="003639A6"/>
    <w:rsid w:val="00363C7D"/>
    <w:rsid w:val="00364704"/>
    <w:rsid w:val="00364C5A"/>
    <w:rsid w:val="003654BA"/>
    <w:rsid w:val="00365B9C"/>
    <w:rsid w:val="0036630A"/>
    <w:rsid w:val="0036756D"/>
    <w:rsid w:val="00367AC8"/>
    <w:rsid w:val="003746F7"/>
    <w:rsid w:val="00376A87"/>
    <w:rsid w:val="003772D2"/>
    <w:rsid w:val="00381958"/>
    <w:rsid w:val="00383D79"/>
    <w:rsid w:val="00385938"/>
    <w:rsid w:val="0038653C"/>
    <w:rsid w:val="00386963"/>
    <w:rsid w:val="003874D2"/>
    <w:rsid w:val="00390A34"/>
    <w:rsid w:val="00391C84"/>
    <w:rsid w:val="00391F51"/>
    <w:rsid w:val="003946BB"/>
    <w:rsid w:val="00394BA3"/>
    <w:rsid w:val="003A1C22"/>
    <w:rsid w:val="003A2D9E"/>
    <w:rsid w:val="003A6B64"/>
    <w:rsid w:val="003B3484"/>
    <w:rsid w:val="003B66AA"/>
    <w:rsid w:val="003B6A5B"/>
    <w:rsid w:val="003C2C13"/>
    <w:rsid w:val="003C37B1"/>
    <w:rsid w:val="003C513D"/>
    <w:rsid w:val="003C6E53"/>
    <w:rsid w:val="003D1696"/>
    <w:rsid w:val="003D2143"/>
    <w:rsid w:val="003D491D"/>
    <w:rsid w:val="003D49E0"/>
    <w:rsid w:val="003D6781"/>
    <w:rsid w:val="003E140C"/>
    <w:rsid w:val="003E233E"/>
    <w:rsid w:val="003E2801"/>
    <w:rsid w:val="003E2A8C"/>
    <w:rsid w:val="003E2CC0"/>
    <w:rsid w:val="003E2D35"/>
    <w:rsid w:val="003E3451"/>
    <w:rsid w:val="003E76EF"/>
    <w:rsid w:val="003F0C53"/>
    <w:rsid w:val="003F11D8"/>
    <w:rsid w:val="003F2329"/>
    <w:rsid w:val="003F47C9"/>
    <w:rsid w:val="003F66BA"/>
    <w:rsid w:val="00400DEC"/>
    <w:rsid w:val="0040200B"/>
    <w:rsid w:val="00402BDA"/>
    <w:rsid w:val="00404C08"/>
    <w:rsid w:val="00405A6D"/>
    <w:rsid w:val="00405C9E"/>
    <w:rsid w:val="00405D34"/>
    <w:rsid w:val="00405DE0"/>
    <w:rsid w:val="00407368"/>
    <w:rsid w:val="00410652"/>
    <w:rsid w:val="00411A3D"/>
    <w:rsid w:val="00412A30"/>
    <w:rsid w:val="00415307"/>
    <w:rsid w:val="00415E89"/>
    <w:rsid w:val="00416210"/>
    <w:rsid w:val="004170B3"/>
    <w:rsid w:val="0042039D"/>
    <w:rsid w:val="00421FAB"/>
    <w:rsid w:val="00430BE9"/>
    <w:rsid w:val="00431087"/>
    <w:rsid w:val="00434074"/>
    <w:rsid w:val="004353E4"/>
    <w:rsid w:val="004400FF"/>
    <w:rsid w:val="00440BF6"/>
    <w:rsid w:val="00441A2E"/>
    <w:rsid w:val="00445F9D"/>
    <w:rsid w:val="00446C5E"/>
    <w:rsid w:val="00451B07"/>
    <w:rsid w:val="00454E9D"/>
    <w:rsid w:val="004555A8"/>
    <w:rsid w:val="00457A9D"/>
    <w:rsid w:val="00457D3C"/>
    <w:rsid w:val="00465146"/>
    <w:rsid w:val="0046662D"/>
    <w:rsid w:val="00472C4C"/>
    <w:rsid w:val="004732C7"/>
    <w:rsid w:val="00474A5C"/>
    <w:rsid w:val="00474D06"/>
    <w:rsid w:val="00482F18"/>
    <w:rsid w:val="00484848"/>
    <w:rsid w:val="004917FA"/>
    <w:rsid w:val="00494500"/>
    <w:rsid w:val="00494DF3"/>
    <w:rsid w:val="00497A4A"/>
    <w:rsid w:val="004A0577"/>
    <w:rsid w:val="004A1A28"/>
    <w:rsid w:val="004A270C"/>
    <w:rsid w:val="004A4A51"/>
    <w:rsid w:val="004A6269"/>
    <w:rsid w:val="004B3ED5"/>
    <w:rsid w:val="004B4A82"/>
    <w:rsid w:val="004B627F"/>
    <w:rsid w:val="004B6489"/>
    <w:rsid w:val="004B73A7"/>
    <w:rsid w:val="004C1220"/>
    <w:rsid w:val="004C3D23"/>
    <w:rsid w:val="004D05A3"/>
    <w:rsid w:val="004D7AB8"/>
    <w:rsid w:val="004E2659"/>
    <w:rsid w:val="004E5709"/>
    <w:rsid w:val="004E578E"/>
    <w:rsid w:val="004E653A"/>
    <w:rsid w:val="004E6F2B"/>
    <w:rsid w:val="004E73D0"/>
    <w:rsid w:val="004F0F04"/>
    <w:rsid w:val="004F11CB"/>
    <w:rsid w:val="004F3262"/>
    <w:rsid w:val="00500267"/>
    <w:rsid w:val="005054D3"/>
    <w:rsid w:val="005065B9"/>
    <w:rsid w:val="005130DF"/>
    <w:rsid w:val="0051346C"/>
    <w:rsid w:val="00513928"/>
    <w:rsid w:val="00516DF8"/>
    <w:rsid w:val="0051787E"/>
    <w:rsid w:val="00523227"/>
    <w:rsid w:val="005242E1"/>
    <w:rsid w:val="005275AA"/>
    <w:rsid w:val="00533BFA"/>
    <w:rsid w:val="00541657"/>
    <w:rsid w:val="005466AD"/>
    <w:rsid w:val="00546E81"/>
    <w:rsid w:val="00551075"/>
    <w:rsid w:val="00551FB7"/>
    <w:rsid w:val="00552B32"/>
    <w:rsid w:val="005542EF"/>
    <w:rsid w:val="00555CCB"/>
    <w:rsid w:val="00557572"/>
    <w:rsid w:val="00560FD1"/>
    <w:rsid w:val="00566526"/>
    <w:rsid w:val="005665E0"/>
    <w:rsid w:val="00572462"/>
    <w:rsid w:val="005725AE"/>
    <w:rsid w:val="00574247"/>
    <w:rsid w:val="00574E1C"/>
    <w:rsid w:val="00581758"/>
    <w:rsid w:val="0058184E"/>
    <w:rsid w:val="0058218A"/>
    <w:rsid w:val="0058284F"/>
    <w:rsid w:val="005840E3"/>
    <w:rsid w:val="00584259"/>
    <w:rsid w:val="00585120"/>
    <w:rsid w:val="005864CF"/>
    <w:rsid w:val="0059382F"/>
    <w:rsid w:val="005955C2"/>
    <w:rsid w:val="00595891"/>
    <w:rsid w:val="005A0739"/>
    <w:rsid w:val="005A37DC"/>
    <w:rsid w:val="005A39C7"/>
    <w:rsid w:val="005B10E6"/>
    <w:rsid w:val="005B23E4"/>
    <w:rsid w:val="005B3385"/>
    <w:rsid w:val="005B493D"/>
    <w:rsid w:val="005B6E52"/>
    <w:rsid w:val="005C1004"/>
    <w:rsid w:val="005C2A1D"/>
    <w:rsid w:val="005C2D35"/>
    <w:rsid w:val="005D4221"/>
    <w:rsid w:val="005D675A"/>
    <w:rsid w:val="005E1205"/>
    <w:rsid w:val="005E2139"/>
    <w:rsid w:val="005E33B6"/>
    <w:rsid w:val="005E7C30"/>
    <w:rsid w:val="005F01B9"/>
    <w:rsid w:val="006062C7"/>
    <w:rsid w:val="00610608"/>
    <w:rsid w:val="00611D67"/>
    <w:rsid w:val="00613BCA"/>
    <w:rsid w:val="00614CF5"/>
    <w:rsid w:val="0061591E"/>
    <w:rsid w:val="006161EF"/>
    <w:rsid w:val="006165EB"/>
    <w:rsid w:val="00620B81"/>
    <w:rsid w:val="00620C4E"/>
    <w:rsid w:val="006275B6"/>
    <w:rsid w:val="00631DEE"/>
    <w:rsid w:val="0063401E"/>
    <w:rsid w:val="006346E4"/>
    <w:rsid w:val="00640CB4"/>
    <w:rsid w:val="006418FC"/>
    <w:rsid w:val="00641F5D"/>
    <w:rsid w:val="006431FB"/>
    <w:rsid w:val="00644008"/>
    <w:rsid w:val="006468B4"/>
    <w:rsid w:val="00654021"/>
    <w:rsid w:val="006540B2"/>
    <w:rsid w:val="00656EAB"/>
    <w:rsid w:val="00660393"/>
    <w:rsid w:val="00660EF1"/>
    <w:rsid w:val="00666DF7"/>
    <w:rsid w:val="00667145"/>
    <w:rsid w:val="00667431"/>
    <w:rsid w:val="00674DEF"/>
    <w:rsid w:val="00676AA6"/>
    <w:rsid w:val="00683BCD"/>
    <w:rsid w:val="00685BC0"/>
    <w:rsid w:val="00690234"/>
    <w:rsid w:val="006A053C"/>
    <w:rsid w:val="006A0613"/>
    <w:rsid w:val="006A0ECB"/>
    <w:rsid w:val="006B0686"/>
    <w:rsid w:val="006B0863"/>
    <w:rsid w:val="006B15D9"/>
    <w:rsid w:val="006B2A5B"/>
    <w:rsid w:val="006B671D"/>
    <w:rsid w:val="006C23E6"/>
    <w:rsid w:val="006C289F"/>
    <w:rsid w:val="006C3376"/>
    <w:rsid w:val="006C36B3"/>
    <w:rsid w:val="006C3F04"/>
    <w:rsid w:val="006C549D"/>
    <w:rsid w:val="006C6F5B"/>
    <w:rsid w:val="006D012A"/>
    <w:rsid w:val="006D1039"/>
    <w:rsid w:val="006D1ABD"/>
    <w:rsid w:val="006D20CF"/>
    <w:rsid w:val="006D56E3"/>
    <w:rsid w:val="006D611B"/>
    <w:rsid w:val="006E6597"/>
    <w:rsid w:val="006E688E"/>
    <w:rsid w:val="006E6B42"/>
    <w:rsid w:val="006E72DF"/>
    <w:rsid w:val="006F0227"/>
    <w:rsid w:val="006F7992"/>
    <w:rsid w:val="006F7F34"/>
    <w:rsid w:val="007003CE"/>
    <w:rsid w:val="0070107C"/>
    <w:rsid w:val="007053A9"/>
    <w:rsid w:val="007053FA"/>
    <w:rsid w:val="00706BBF"/>
    <w:rsid w:val="00711394"/>
    <w:rsid w:val="00713CF2"/>
    <w:rsid w:val="0071624B"/>
    <w:rsid w:val="00721EDB"/>
    <w:rsid w:val="00723C25"/>
    <w:rsid w:val="00723DF7"/>
    <w:rsid w:val="00734A80"/>
    <w:rsid w:val="00734D6F"/>
    <w:rsid w:val="007357F4"/>
    <w:rsid w:val="00737699"/>
    <w:rsid w:val="007376F9"/>
    <w:rsid w:val="00740346"/>
    <w:rsid w:val="00740FE1"/>
    <w:rsid w:val="00741072"/>
    <w:rsid w:val="007415F9"/>
    <w:rsid w:val="0074605D"/>
    <w:rsid w:val="00751C65"/>
    <w:rsid w:val="00755605"/>
    <w:rsid w:val="00756274"/>
    <w:rsid w:val="007606C3"/>
    <w:rsid w:val="0076266F"/>
    <w:rsid w:val="00762997"/>
    <w:rsid w:val="0077165C"/>
    <w:rsid w:val="00773BBE"/>
    <w:rsid w:val="00775C8C"/>
    <w:rsid w:val="00777118"/>
    <w:rsid w:val="00777200"/>
    <w:rsid w:val="00782396"/>
    <w:rsid w:val="0078273E"/>
    <w:rsid w:val="00787314"/>
    <w:rsid w:val="00787C8E"/>
    <w:rsid w:val="00790F51"/>
    <w:rsid w:val="00794428"/>
    <w:rsid w:val="007970BB"/>
    <w:rsid w:val="007A2B94"/>
    <w:rsid w:val="007A2FD0"/>
    <w:rsid w:val="007B03CF"/>
    <w:rsid w:val="007B0CBC"/>
    <w:rsid w:val="007B1CB8"/>
    <w:rsid w:val="007B20DF"/>
    <w:rsid w:val="007B2CFA"/>
    <w:rsid w:val="007B3EF7"/>
    <w:rsid w:val="007B3F84"/>
    <w:rsid w:val="007B548A"/>
    <w:rsid w:val="007B6A4A"/>
    <w:rsid w:val="007C08C2"/>
    <w:rsid w:val="007C08D2"/>
    <w:rsid w:val="007C096A"/>
    <w:rsid w:val="007C1399"/>
    <w:rsid w:val="007C1983"/>
    <w:rsid w:val="007C2231"/>
    <w:rsid w:val="007C2874"/>
    <w:rsid w:val="007C418E"/>
    <w:rsid w:val="007C563C"/>
    <w:rsid w:val="007C5899"/>
    <w:rsid w:val="007C6184"/>
    <w:rsid w:val="007D1167"/>
    <w:rsid w:val="007D3F4A"/>
    <w:rsid w:val="007D42CF"/>
    <w:rsid w:val="007D6D45"/>
    <w:rsid w:val="007E0BCA"/>
    <w:rsid w:val="007E1175"/>
    <w:rsid w:val="007E3033"/>
    <w:rsid w:val="007E4422"/>
    <w:rsid w:val="007F2FF4"/>
    <w:rsid w:val="007F5143"/>
    <w:rsid w:val="0080460F"/>
    <w:rsid w:val="00806196"/>
    <w:rsid w:val="00810A7D"/>
    <w:rsid w:val="008114EA"/>
    <w:rsid w:val="00812045"/>
    <w:rsid w:val="008142AE"/>
    <w:rsid w:val="0081447E"/>
    <w:rsid w:val="00815F1E"/>
    <w:rsid w:val="00816425"/>
    <w:rsid w:val="00816F2C"/>
    <w:rsid w:val="0082134E"/>
    <w:rsid w:val="00822161"/>
    <w:rsid w:val="0082289F"/>
    <w:rsid w:val="00823DDF"/>
    <w:rsid w:val="008242A5"/>
    <w:rsid w:val="00824B6E"/>
    <w:rsid w:val="008265B8"/>
    <w:rsid w:val="00826CA3"/>
    <w:rsid w:val="008316B6"/>
    <w:rsid w:val="00832420"/>
    <w:rsid w:val="00832983"/>
    <w:rsid w:val="00835647"/>
    <w:rsid w:val="008403C8"/>
    <w:rsid w:val="00842CF2"/>
    <w:rsid w:val="00845FC7"/>
    <w:rsid w:val="00852B3D"/>
    <w:rsid w:val="008542A3"/>
    <w:rsid w:val="00854DBE"/>
    <w:rsid w:val="008554D6"/>
    <w:rsid w:val="00856DE0"/>
    <w:rsid w:val="0085743A"/>
    <w:rsid w:val="00857555"/>
    <w:rsid w:val="00860684"/>
    <w:rsid w:val="008708D3"/>
    <w:rsid w:val="00870C9A"/>
    <w:rsid w:val="00871E13"/>
    <w:rsid w:val="00874757"/>
    <w:rsid w:val="00874CD8"/>
    <w:rsid w:val="00874DA2"/>
    <w:rsid w:val="008776EE"/>
    <w:rsid w:val="00881A6B"/>
    <w:rsid w:val="008861F7"/>
    <w:rsid w:val="0089238B"/>
    <w:rsid w:val="00892C9B"/>
    <w:rsid w:val="00892E1C"/>
    <w:rsid w:val="00894E72"/>
    <w:rsid w:val="00897D98"/>
    <w:rsid w:val="008A2284"/>
    <w:rsid w:val="008A55B6"/>
    <w:rsid w:val="008A5A72"/>
    <w:rsid w:val="008A6566"/>
    <w:rsid w:val="008A76F9"/>
    <w:rsid w:val="008B0A94"/>
    <w:rsid w:val="008B12B8"/>
    <w:rsid w:val="008B3901"/>
    <w:rsid w:val="008B519C"/>
    <w:rsid w:val="008C42F1"/>
    <w:rsid w:val="008C5FD3"/>
    <w:rsid w:val="008C6423"/>
    <w:rsid w:val="008D04B3"/>
    <w:rsid w:val="008D05EB"/>
    <w:rsid w:val="008D31BE"/>
    <w:rsid w:val="008D58DD"/>
    <w:rsid w:val="008D6059"/>
    <w:rsid w:val="008E06D4"/>
    <w:rsid w:val="008E5CF3"/>
    <w:rsid w:val="008E6183"/>
    <w:rsid w:val="008E6A3C"/>
    <w:rsid w:val="008F0943"/>
    <w:rsid w:val="008F1871"/>
    <w:rsid w:val="008F26CA"/>
    <w:rsid w:val="008F4DF0"/>
    <w:rsid w:val="008F625F"/>
    <w:rsid w:val="00900903"/>
    <w:rsid w:val="00901110"/>
    <w:rsid w:val="009056D1"/>
    <w:rsid w:val="00907468"/>
    <w:rsid w:val="0091002A"/>
    <w:rsid w:val="009109B0"/>
    <w:rsid w:val="00911B69"/>
    <w:rsid w:val="00914F75"/>
    <w:rsid w:val="00915AB0"/>
    <w:rsid w:val="009171DB"/>
    <w:rsid w:val="00917851"/>
    <w:rsid w:val="00917DAB"/>
    <w:rsid w:val="00917E11"/>
    <w:rsid w:val="00921239"/>
    <w:rsid w:val="0092372E"/>
    <w:rsid w:val="00924156"/>
    <w:rsid w:val="009246BE"/>
    <w:rsid w:val="009249EB"/>
    <w:rsid w:val="00926F18"/>
    <w:rsid w:val="009400AE"/>
    <w:rsid w:val="00940319"/>
    <w:rsid w:val="00950856"/>
    <w:rsid w:val="0095137D"/>
    <w:rsid w:val="0095301A"/>
    <w:rsid w:val="00954700"/>
    <w:rsid w:val="00955675"/>
    <w:rsid w:val="00955F1C"/>
    <w:rsid w:val="00961395"/>
    <w:rsid w:val="00963AFC"/>
    <w:rsid w:val="00964E8A"/>
    <w:rsid w:val="00966A2F"/>
    <w:rsid w:val="009700F6"/>
    <w:rsid w:val="00971067"/>
    <w:rsid w:val="0097135D"/>
    <w:rsid w:val="009718DD"/>
    <w:rsid w:val="009728C8"/>
    <w:rsid w:val="00975962"/>
    <w:rsid w:val="009761AD"/>
    <w:rsid w:val="00977621"/>
    <w:rsid w:val="00982BE7"/>
    <w:rsid w:val="00985930"/>
    <w:rsid w:val="00987668"/>
    <w:rsid w:val="00987ECE"/>
    <w:rsid w:val="009924B9"/>
    <w:rsid w:val="009952A9"/>
    <w:rsid w:val="009957ED"/>
    <w:rsid w:val="009A096E"/>
    <w:rsid w:val="009A1B11"/>
    <w:rsid w:val="009A299D"/>
    <w:rsid w:val="009B283D"/>
    <w:rsid w:val="009B2E8B"/>
    <w:rsid w:val="009C06B3"/>
    <w:rsid w:val="009C184C"/>
    <w:rsid w:val="009C3668"/>
    <w:rsid w:val="009C47A4"/>
    <w:rsid w:val="009C66C9"/>
    <w:rsid w:val="009C6D56"/>
    <w:rsid w:val="009D1A34"/>
    <w:rsid w:val="009D1E8F"/>
    <w:rsid w:val="009D249D"/>
    <w:rsid w:val="009D45E1"/>
    <w:rsid w:val="009D4CBD"/>
    <w:rsid w:val="009E2608"/>
    <w:rsid w:val="009E4E33"/>
    <w:rsid w:val="009E522D"/>
    <w:rsid w:val="009E567E"/>
    <w:rsid w:val="009E61A4"/>
    <w:rsid w:val="009E73A1"/>
    <w:rsid w:val="009F077E"/>
    <w:rsid w:val="009F20E2"/>
    <w:rsid w:val="009F4A40"/>
    <w:rsid w:val="009F500A"/>
    <w:rsid w:val="009F5385"/>
    <w:rsid w:val="009F784A"/>
    <w:rsid w:val="009F7B55"/>
    <w:rsid w:val="00A01B94"/>
    <w:rsid w:val="00A04737"/>
    <w:rsid w:val="00A05126"/>
    <w:rsid w:val="00A05B3C"/>
    <w:rsid w:val="00A10817"/>
    <w:rsid w:val="00A11EE5"/>
    <w:rsid w:val="00A230C7"/>
    <w:rsid w:val="00A23455"/>
    <w:rsid w:val="00A25C2A"/>
    <w:rsid w:val="00A27DB6"/>
    <w:rsid w:val="00A32474"/>
    <w:rsid w:val="00A341D2"/>
    <w:rsid w:val="00A354E7"/>
    <w:rsid w:val="00A35C0C"/>
    <w:rsid w:val="00A37715"/>
    <w:rsid w:val="00A42700"/>
    <w:rsid w:val="00A43CC6"/>
    <w:rsid w:val="00A44857"/>
    <w:rsid w:val="00A46294"/>
    <w:rsid w:val="00A46D90"/>
    <w:rsid w:val="00A512B2"/>
    <w:rsid w:val="00A534CC"/>
    <w:rsid w:val="00A6069A"/>
    <w:rsid w:val="00A66576"/>
    <w:rsid w:val="00A6717D"/>
    <w:rsid w:val="00A739E7"/>
    <w:rsid w:val="00A762A4"/>
    <w:rsid w:val="00A802B3"/>
    <w:rsid w:val="00A8232E"/>
    <w:rsid w:val="00A92493"/>
    <w:rsid w:val="00A92D83"/>
    <w:rsid w:val="00A9629F"/>
    <w:rsid w:val="00AA1C72"/>
    <w:rsid w:val="00AA60D5"/>
    <w:rsid w:val="00AA7864"/>
    <w:rsid w:val="00AB11DF"/>
    <w:rsid w:val="00AB2FFF"/>
    <w:rsid w:val="00AB5070"/>
    <w:rsid w:val="00AB7A4A"/>
    <w:rsid w:val="00AC00E0"/>
    <w:rsid w:val="00AC0F4A"/>
    <w:rsid w:val="00AC5B84"/>
    <w:rsid w:val="00AC5FEF"/>
    <w:rsid w:val="00AD1786"/>
    <w:rsid w:val="00AD2B7F"/>
    <w:rsid w:val="00AD398A"/>
    <w:rsid w:val="00AD3A7B"/>
    <w:rsid w:val="00AD4321"/>
    <w:rsid w:val="00AD571D"/>
    <w:rsid w:val="00AD648A"/>
    <w:rsid w:val="00AE086A"/>
    <w:rsid w:val="00AE34C2"/>
    <w:rsid w:val="00AE4C74"/>
    <w:rsid w:val="00AE7BDB"/>
    <w:rsid w:val="00AF3371"/>
    <w:rsid w:val="00AF7C2D"/>
    <w:rsid w:val="00AF7F9C"/>
    <w:rsid w:val="00B01188"/>
    <w:rsid w:val="00B017D6"/>
    <w:rsid w:val="00B030EA"/>
    <w:rsid w:val="00B12EE3"/>
    <w:rsid w:val="00B16DB1"/>
    <w:rsid w:val="00B21399"/>
    <w:rsid w:val="00B22D5D"/>
    <w:rsid w:val="00B23068"/>
    <w:rsid w:val="00B24D85"/>
    <w:rsid w:val="00B26590"/>
    <w:rsid w:val="00B305CD"/>
    <w:rsid w:val="00B32004"/>
    <w:rsid w:val="00B32569"/>
    <w:rsid w:val="00B36588"/>
    <w:rsid w:val="00B372BB"/>
    <w:rsid w:val="00B4029F"/>
    <w:rsid w:val="00B45ADF"/>
    <w:rsid w:val="00B51DDF"/>
    <w:rsid w:val="00B52594"/>
    <w:rsid w:val="00B560BA"/>
    <w:rsid w:val="00B57498"/>
    <w:rsid w:val="00B62562"/>
    <w:rsid w:val="00B646AF"/>
    <w:rsid w:val="00B6499A"/>
    <w:rsid w:val="00B65D80"/>
    <w:rsid w:val="00B664E6"/>
    <w:rsid w:val="00B72CF5"/>
    <w:rsid w:val="00B74885"/>
    <w:rsid w:val="00B74C91"/>
    <w:rsid w:val="00B7579F"/>
    <w:rsid w:val="00B75AC3"/>
    <w:rsid w:val="00B75B08"/>
    <w:rsid w:val="00B77BC6"/>
    <w:rsid w:val="00B77FF0"/>
    <w:rsid w:val="00B80302"/>
    <w:rsid w:val="00B80BBE"/>
    <w:rsid w:val="00B80E19"/>
    <w:rsid w:val="00B82034"/>
    <w:rsid w:val="00B86A13"/>
    <w:rsid w:val="00B86B52"/>
    <w:rsid w:val="00B92E25"/>
    <w:rsid w:val="00B93A53"/>
    <w:rsid w:val="00B95FAB"/>
    <w:rsid w:val="00BA039E"/>
    <w:rsid w:val="00BA0FF1"/>
    <w:rsid w:val="00BA1D10"/>
    <w:rsid w:val="00BA3A5F"/>
    <w:rsid w:val="00BA3B02"/>
    <w:rsid w:val="00BA6556"/>
    <w:rsid w:val="00BA6CFA"/>
    <w:rsid w:val="00BA7B9C"/>
    <w:rsid w:val="00BB15E6"/>
    <w:rsid w:val="00BB6091"/>
    <w:rsid w:val="00BC22BB"/>
    <w:rsid w:val="00BC2C3E"/>
    <w:rsid w:val="00BC6C54"/>
    <w:rsid w:val="00BC77D5"/>
    <w:rsid w:val="00BD1518"/>
    <w:rsid w:val="00BD2934"/>
    <w:rsid w:val="00BD3B3A"/>
    <w:rsid w:val="00BD3CAF"/>
    <w:rsid w:val="00BE07CA"/>
    <w:rsid w:val="00BE1317"/>
    <w:rsid w:val="00BE1AFF"/>
    <w:rsid w:val="00BE6EAC"/>
    <w:rsid w:val="00BE6F57"/>
    <w:rsid w:val="00BF13AB"/>
    <w:rsid w:val="00BF31B5"/>
    <w:rsid w:val="00BF337E"/>
    <w:rsid w:val="00BF369A"/>
    <w:rsid w:val="00BF5C8B"/>
    <w:rsid w:val="00BF6731"/>
    <w:rsid w:val="00BF6C0C"/>
    <w:rsid w:val="00C00C76"/>
    <w:rsid w:val="00C0102F"/>
    <w:rsid w:val="00C03692"/>
    <w:rsid w:val="00C0597B"/>
    <w:rsid w:val="00C0643B"/>
    <w:rsid w:val="00C06F0A"/>
    <w:rsid w:val="00C06F87"/>
    <w:rsid w:val="00C07362"/>
    <w:rsid w:val="00C073CF"/>
    <w:rsid w:val="00C07E5C"/>
    <w:rsid w:val="00C07FED"/>
    <w:rsid w:val="00C10EBB"/>
    <w:rsid w:val="00C1155A"/>
    <w:rsid w:val="00C150CE"/>
    <w:rsid w:val="00C15645"/>
    <w:rsid w:val="00C15972"/>
    <w:rsid w:val="00C17590"/>
    <w:rsid w:val="00C23451"/>
    <w:rsid w:val="00C25743"/>
    <w:rsid w:val="00C335A7"/>
    <w:rsid w:val="00C3551A"/>
    <w:rsid w:val="00C36538"/>
    <w:rsid w:val="00C36980"/>
    <w:rsid w:val="00C3701A"/>
    <w:rsid w:val="00C41BE3"/>
    <w:rsid w:val="00C4480C"/>
    <w:rsid w:val="00C4641C"/>
    <w:rsid w:val="00C471D6"/>
    <w:rsid w:val="00C53C64"/>
    <w:rsid w:val="00C63335"/>
    <w:rsid w:val="00C64205"/>
    <w:rsid w:val="00C65F86"/>
    <w:rsid w:val="00C725CE"/>
    <w:rsid w:val="00C72913"/>
    <w:rsid w:val="00C74FAB"/>
    <w:rsid w:val="00C813C9"/>
    <w:rsid w:val="00C83076"/>
    <w:rsid w:val="00C84442"/>
    <w:rsid w:val="00C848F5"/>
    <w:rsid w:val="00C87B02"/>
    <w:rsid w:val="00C905BD"/>
    <w:rsid w:val="00C912FF"/>
    <w:rsid w:val="00C933DC"/>
    <w:rsid w:val="00C95771"/>
    <w:rsid w:val="00CA065C"/>
    <w:rsid w:val="00CA3022"/>
    <w:rsid w:val="00CA382D"/>
    <w:rsid w:val="00CB0780"/>
    <w:rsid w:val="00CB1CA9"/>
    <w:rsid w:val="00CB3ECE"/>
    <w:rsid w:val="00CC0A89"/>
    <w:rsid w:val="00CC335B"/>
    <w:rsid w:val="00CC4516"/>
    <w:rsid w:val="00CC52B5"/>
    <w:rsid w:val="00CC789D"/>
    <w:rsid w:val="00CD0307"/>
    <w:rsid w:val="00CD0A33"/>
    <w:rsid w:val="00CD15FD"/>
    <w:rsid w:val="00CD27A0"/>
    <w:rsid w:val="00CD2EA8"/>
    <w:rsid w:val="00CD51B1"/>
    <w:rsid w:val="00CD5D04"/>
    <w:rsid w:val="00CE1AB1"/>
    <w:rsid w:val="00CE2AF8"/>
    <w:rsid w:val="00CE3888"/>
    <w:rsid w:val="00CE54FF"/>
    <w:rsid w:val="00CF4680"/>
    <w:rsid w:val="00D03755"/>
    <w:rsid w:val="00D0441D"/>
    <w:rsid w:val="00D045D4"/>
    <w:rsid w:val="00D07769"/>
    <w:rsid w:val="00D079C1"/>
    <w:rsid w:val="00D1104D"/>
    <w:rsid w:val="00D14281"/>
    <w:rsid w:val="00D15851"/>
    <w:rsid w:val="00D163DD"/>
    <w:rsid w:val="00D1683F"/>
    <w:rsid w:val="00D217F0"/>
    <w:rsid w:val="00D26793"/>
    <w:rsid w:val="00D27866"/>
    <w:rsid w:val="00D30409"/>
    <w:rsid w:val="00D31433"/>
    <w:rsid w:val="00D3525F"/>
    <w:rsid w:val="00D36B0B"/>
    <w:rsid w:val="00D40B61"/>
    <w:rsid w:val="00D41CCB"/>
    <w:rsid w:val="00D4527E"/>
    <w:rsid w:val="00D4656D"/>
    <w:rsid w:val="00D47DFA"/>
    <w:rsid w:val="00D47F65"/>
    <w:rsid w:val="00D5589B"/>
    <w:rsid w:val="00D55F2C"/>
    <w:rsid w:val="00D60995"/>
    <w:rsid w:val="00D62948"/>
    <w:rsid w:val="00D763A0"/>
    <w:rsid w:val="00D8148F"/>
    <w:rsid w:val="00D823EF"/>
    <w:rsid w:val="00D843D7"/>
    <w:rsid w:val="00D84C87"/>
    <w:rsid w:val="00D869E8"/>
    <w:rsid w:val="00D91A50"/>
    <w:rsid w:val="00D939C7"/>
    <w:rsid w:val="00D94BA4"/>
    <w:rsid w:val="00D97545"/>
    <w:rsid w:val="00DA1D61"/>
    <w:rsid w:val="00DA4593"/>
    <w:rsid w:val="00DB015E"/>
    <w:rsid w:val="00DB2C54"/>
    <w:rsid w:val="00DB50C0"/>
    <w:rsid w:val="00DB625A"/>
    <w:rsid w:val="00DB7921"/>
    <w:rsid w:val="00DC216A"/>
    <w:rsid w:val="00DC25B5"/>
    <w:rsid w:val="00DC30E6"/>
    <w:rsid w:val="00DC3C06"/>
    <w:rsid w:val="00DC494F"/>
    <w:rsid w:val="00DD1BB2"/>
    <w:rsid w:val="00DD377F"/>
    <w:rsid w:val="00DD6384"/>
    <w:rsid w:val="00DD63AC"/>
    <w:rsid w:val="00DD660D"/>
    <w:rsid w:val="00DD6BC2"/>
    <w:rsid w:val="00DE1B95"/>
    <w:rsid w:val="00DE1C2A"/>
    <w:rsid w:val="00DE3697"/>
    <w:rsid w:val="00DE3EA8"/>
    <w:rsid w:val="00DE60F7"/>
    <w:rsid w:val="00DE67F2"/>
    <w:rsid w:val="00DE6A68"/>
    <w:rsid w:val="00DE776D"/>
    <w:rsid w:val="00DE786A"/>
    <w:rsid w:val="00DF1F46"/>
    <w:rsid w:val="00DF5DE8"/>
    <w:rsid w:val="00DF7611"/>
    <w:rsid w:val="00E00C4A"/>
    <w:rsid w:val="00E05335"/>
    <w:rsid w:val="00E058BB"/>
    <w:rsid w:val="00E10F44"/>
    <w:rsid w:val="00E1150F"/>
    <w:rsid w:val="00E12280"/>
    <w:rsid w:val="00E148FC"/>
    <w:rsid w:val="00E14C80"/>
    <w:rsid w:val="00E14C90"/>
    <w:rsid w:val="00E16A70"/>
    <w:rsid w:val="00E200DC"/>
    <w:rsid w:val="00E2038C"/>
    <w:rsid w:val="00E300C3"/>
    <w:rsid w:val="00E33392"/>
    <w:rsid w:val="00E34340"/>
    <w:rsid w:val="00E36DFB"/>
    <w:rsid w:val="00E417C0"/>
    <w:rsid w:val="00E46BAE"/>
    <w:rsid w:val="00E5023A"/>
    <w:rsid w:val="00E55385"/>
    <w:rsid w:val="00E56D7A"/>
    <w:rsid w:val="00E60620"/>
    <w:rsid w:val="00E61D88"/>
    <w:rsid w:val="00E64262"/>
    <w:rsid w:val="00E65F37"/>
    <w:rsid w:val="00E66672"/>
    <w:rsid w:val="00E70BA1"/>
    <w:rsid w:val="00E72C67"/>
    <w:rsid w:val="00E74633"/>
    <w:rsid w:val="00E74B5A"/>
    <w:rsid w:val="00E77B60"/>
    <w:rsid w:val="00E830D2"/>
    <w:rsid w:val="00E844AA"/>
    <w:rsid w:val="00E900A5"/>
    <w:rsid w:val="00E90EAA"/>
    <w:rsid w:val="00E912F7"/>
    <w:rsid w:val="00E91D14"/>
    <w:rsid w:val="00EA14C3"/>
    <w:rsid w:val="00EA2797"/>
    <w:rsid w:val="00EB03E5"/>
    <w:rsid w:val="00EB1FB3"/>
    <w:rsid w:val="00EB21C3"/>
    <w:rsid w:val="00EB6C1E"/>
    <w:rsid w:val="00EC1057"/>
    <w:rsid w:val="00EC1416"/>
    <w:rsid w:val="00EC3997"/>
    <w:rsid w:val="00EC5EE7"/>
    <w:rsid w:val="00EC7FF7"/>
    <w:rsid w:val="00ED0CC1"/>
    <w:rsid w:val="00ED4687"/>
    <w:rsid w:val="00ED71AC"/>
    <w:rsid w:val="00EE0644"/>
    <w:rsid w:val="00EE35DB"/>
    <w:rsid w:val="00EE3F33"/>
    <w:rsid w:val="00EE7BA9"/>
    <w:rsid w:val="00EF02E3"/>
    <w:rsid w:val="00EF190D"/>
    <w:rsid w:val="00EF7BA9"/>
    <w:rsid w:val="00F017C4"/>
    <w:rsid w:val="00F034DB"/>
    <w:rsid w:val="00F063F8"/>
    <w:rsid w:val="00F072FA"/>
    <w:rsid w:val="00F07666"/>
    <w:rsid w:val="00F07D8E"/>
    <w:rsid w:val="00F07F39"/>
    <w:rsid w:val="00F12115"/>
    <w:rsid w:val="00F13DF6"/>
    <w:rsid w:val="00F15655"/>
    <w:rsid w:val="00F15DA9"/>
    <w:rsid w:val="00F24DC1"/>
    <w:rsid w:val="00F26659"/>
    <w:rsid w:val="00F27EEA"/>
    <w:rsid w:val="00F308C5"/>
    <w:rsid w:val="00F3377E"/>
    <w:rsid w:val="00F374EE"/>
    <w:rsid w:val="00F378C3"/>
    <w:rsid w:val="00F37A50"/>
    <w:rsid w:val="00F37E27"/>
    <w:rsid w:val="00F403AA"/>
    <w:rsid w:val="00F4104A"/>
    <w:rsid w:val="00F452B1"/>
    <w:rsid w:val="00F45C97"/>
    <w:rsid w:val="00F46C5C"/>
    <w:rsid w:val="00F46C7E"/>
    <w:rsid w:val="00F47C0F"/>
    <w:rsid w:val="00F503EC"/>
    <w:rsid w:val="00F51097"/>
    <w:rsid w:val="00F51FF6"/>
    <w:rsid w:val="00F562C1"/>
    <w:rsid w:val="00F564A8"/>
    <w:rsid w:val="00F5751B"/>
    <w:rsid w:val="00F60575"/>
    <w:rsid w:val="00F611C6"/>
    <w:rsid w:val="00F647EE"/>
    <w:rsid w:val="00F7131F"/>
    <w:rsid w:val="00F7384B"/>
    <w:rsid w:val="00F7399F"/>
    <w:rsid w:val="00F753A3"/>
    <w:rsid w:val="00F758F8"/>
    <w:rsid w:val="00F76F39"/>
    <w:rsid w:val="00F831A5"/>
    <w:rsid w:val="00F8327D"/>
    <w:rsid w:val="00F8400F"/>
    <w:rsid w:val="00F85278"/>
    <w:rsid w:val="00F862BF"/>
    <w:rsid w:val="00F960B3"/>
    <w:rsid w:val="00F963EB"/>
    <w:rsid w:val="00F975CF"/>
    <w:rsid w:val="00FA24F6"/>
    <w:rsid w:val="00FA3AEB"/>
    <w:rsid w:val="00FA631F"/>
    <w:rsid w:val="00FB2C5E"/>
    <w:rsid w:val="00FB3671"/>
    <w:rsid w:val="00FB7CA2"/>
    <w:rsid w:val="00FC1F2D"/>
    <w:rsid w:val="00FC5BB4"/>
    <w:rsid w:val="00FD07FA"/>
    <w:rsid w:val="00FE0C71"/>
    <w:rsid w:val="00FE1E5A"/>
    <w:rsid w:val="00FE373A"/>
    <w:rsid w:val="00FF04B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2493F"/>
  <w15:docId w15:val="{9BC66697-7067-4FC8-8C56-19F637B4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1067"/>
    <w:rPr>
      <w:rFonts w:ascii="Times New Roman" w:eastAsia="Times New Roman" w:hAnsi="Times New Roman"/>
      <w:sz w:val="24"/>
      <w:szCs w:val="24"/>
    </w:rPr>
  </w:style>
  <w:style w:type="paragraph" w:styleId="Nagwek1">
    <w:name w:val="heading 1"/>
    <w:basedOn w:val="Normalny"/>
    <w:next w:val="Normalny"/>
    <w:link w:val="Nagwek1Znak"/>
    <w:uiPriority w:val="99"/>
    <w:qFormat/>
    <w:locked/>
    <w:rsid w:val="00BD3B3A"/>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locked/>
    <w:rsid w:val="00AE086A"/>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301BD8"/>
    <w:rPr>
      <w:rFonts w:ascii="Cambria" w:hAnsi="Cambria" w:cs="Times New Roman"/>
      <w:b/>
      <w:bCs/>
      <w:i/>
      <w:iCs/>
      <w:sz w:val="28"/>
      <w:szCs w:val="28"/>
    </w:rPr>
  </w:style>
  <w:style w:type="paragraph" w:styleId="Tekstprzypisukocowego">
    <w:name w:val="endnote text"/>
    <w:basedOn w:val="Normalny"/>
    <w:link w:val="TekstprzypisukocowegoZnak"/>
    <w:uiPriority w:val="99"/>
    <w:semiHidden/>
    <w:rsid w:val="00971067"/>
    <w:rPr>
      <w:sz w:val="20"/>
      <w:szCs w:val="20"/>
    </w:rPr>
  </w:style>
  <w:style w:type="character" w:customStyle="1" w:styleId="TekstprzypisukocowegoZnak">
    <w:name w:val="Tekst przypisu końcowego Znak"/>
    <w:basedOn w:val="Domylnaczcionkaakapitu"/>
    <w:link w:val="Tekstprzypisukocowego"/>
    <w:uiPriority w:val="99"/>
    <w:semiHidden/>
    <w:locked/>
    <w:rsid w:val="00971067"/>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971067"/>
    <w:rPr>
      <w:rFonts w:cs="Times New Roman"/>
      <w:vertAlign w:val="superscript"/>
    </w:rPr>
  </w:style>
  <w:style w:type="paragraph" w:styleId="Stopka">
    <w:name w:val="footer"/>
    <w:basedOn w:val="Normalny"/>
    <w:link w:val="StopkaZnak"/>
    <w:uiPriority w:val="99"/>
    <w:rsid w:val="00971067"/>
    <w:pPr>
      <w:tabs>
        <w:tab w:val="center" w:pos="4536"/>
        <w:tab w:val="right" w:pos="9072"/>
      </w:tabs>
    </w:pPr>
  </w:style>
  <w:style w:type="character" w:customStyle="1" w:styleId="StopkaZnak">
    <w:name w:val="Stopka Znak"/>
    <w:basedOn w:val="Domylnaczcionkaakapitu"/>
    <w:link w:val="Stopka"/>
    <w:uiPriority w:val="99"/>
    <w:locked/>
    <w:rsid w:val="00971067"/>
    <w:rPr>
      <w:rFonts w:ascii="Times New Roman" w:hAnsi="Times New Roman" w:cs="Times New Roman"/>
      <w:sz w:val="24"/>
      <w:szCs w:val="24"/>
      <w:lang w:eastAsia="pl-PL"/>
    </w:rPr>
  </w:style>
  <w:style w:type="character" w:styleId="Numerstrony">
    <w:name w:val="page number"/>
    <w:basedOn w:val="Domylnaczcionkaakapitu"/>
    <w:uiPriority w:val="99"/>
    <w:rsid w:val="00971067"/>
    <w:rPr>
      <w:rFonts w:cs="Times New Roman"/>
    </w:rPr>
  </w:style>
  <w:style w:type="paragraph" w:styleId="NormalnyWeb">
    <w:name w:val="Normal (Web)"/>
    <w:basedOn w:val="Normalny"/>
    <w:uiPriority w:val="99"/>
    <w:rsid w:val="00971067"/>
    <w:pPr>
      <w:spacing w:after="100" w:afterAutospacing="1"/>
    </w:pPr>
  </w:style>
  <w:style w:type="paragraph" w:styleId="Bezodstpw">
    <w:name w:val="No Spacing"/>
    <w:uiPriority w:val="99"/>
    <w:qFormat/>
    <w:rsid w:val="00971067"/>
    <w:rPr>
      <w:lang w:eastAsia="en-US"/>
    </w:rPr>
  </w:style>
  <w:style w:type="paragraph" w:customStyle="1" w:styleId="Tekstpodstawowywcity2">
    <w:name w:val="Tekst podstawowy wci?ty 2"/>
    <w:basedOn w:val="Normalny"/>
    <w:uiPriority w:val="99"/>
    <w:rsid w:val="009D1A34"/>
    <w:pPr>
      <w:suppressAutoHyphens/>
      <w:overflowPunct w:val="0"/>
      <w:autoSpaceDE w:val="0"/>
      <w:spacing w:line="360" w:lineRule="auto"/>
      <w:ind w:left="876"/>
      <w:jc w:val="both"/>
      <w:textAlignment w:val="baseline"/>
    </w:pPr>
    <w:rPr>
      <w:sz w:val="26"/>
      <w:szCs w:val="20"/>
      <w:lang w:eastAsia="ar-SA"/>
    </w:rPr>
  </w:style>
  <w:style w:type="character" w:styleId="Odwoaniedokomentarza">
    <w:name w:val="annotation reference"/>
    <w:basedOn w:val="Domylnaczcionkaakapitu"/>
    <w:uiPriority w:val="99"/>
    <w:semiHidden/>
    <w:rsid w:val="00EA2797"/>
    <w:rPr>
      <w:rFonts w:cs="Times New Roman"/>
      <w:sz w:val="16"/>
      <w:szCs w:val="16"/>
    </w:rPr>
  </w:style>
  <w:style w:type="paragraph" w:styleId="Tekstkomentarza">
    <w:name w:val="annotation text"/>
    <w:basedOn w:val="Normalny"/>
    <w:link w:val="TekstkomentarzaZnak"/>
    <w:uiPriority w:val="99"/>
    <w:semiHidden/>
    <w:rsid w:val="00EA2797"/>
    <w:rPr>
      <w:sz w:val="20"/>
      <w:szCs w:val="20"/>
    </w:rPr>
  </w:style>
  <w:style w:type="character" w:customStyle="1" w:styleId="TekstkomentarzaZnak">
    <w:name w:val="Tekst komentarza Znak"/>
    <w:basedOn w:val="Domylnaczcionkaakapitu"/>
    <w:link w:val="Tekstkomentarza"/>
    <w:uiPriority w:val="99"/>
    <w:semiHidden/>
    <w:locked/>
    <w:rsid w:val="0082134E"/>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EA2797"/>
    <w:rPr>
      <w:b/>
      <w:bCs/>
    </w:rPr>
  </w:style>
  <w:style w:type="character" w:customStyle="1" w:styleId="TematkomentarzaZnak">
    <w:name w:val="Temat komentarza Znak"/>
    <w:basedOn w:val="TekstkomentarzaZnak"/>
    <w:link w:val="Tematkomentarza"/>
    <w:uiPriority w:val="99"/>
    <w:semiHidden/>
    <w:locked/>
    <w:rsid w:val="0082134E"/>
    <w:rPr>
      <w:rFonts w:ascii="Times New Roman" w:hAnsi="Times New Roman" w:cs="Times New Roman"/>
      <w:b/>
      <w:bCs/>
      <w:sz w:val="20"/>
      <w:szCs w:val="20"/>
    </w:rPr>
  </w:style>
  <w:style w:type="paragraph" w:styleId="Tekstdymka">
    <w:name w:val="Balloon Text"/>
    <w:basedOn w:val="Normalny"/>
    <w:link w:val="TekstdymkaZnak"/>
    <w:uiPriority w:val="99"/>
    <w:semiHidden/>
    <w:rsid w:val="00EA27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2134E"/>
    <w:rPr>
      <w:rFonts w:ascii="Times New Roman" w:hAnsi="Times New Roman" w:cs="Times New Roman"/>
      <w:sz w:val="2"/>
    </w:rPr>
  </w:style>
  <w:style w:type="character" w:customStyle="1" w:styleId="apple-converted-space">
    <w:name w:val="apple-converted-space"/>
    <w:basedOn w:val="Domylnaczcionkaakapitu"/>
    <w:uiPriority w:val="99"/>
    <w:rsid w:val="00F753A3"/>
    <w:rPr>
      <w:rFonts w:cs="Times New Roman"/>
    </w:rPr>
  </w:style>
  <w:style w:type="character" w:styleId="Uwydatnienie">
    <w:name w:val="Emphasis"/>
    <w:basedOn w:val="Domylnaczcionkaakapitu"/>
    <w:uiPriority w:val="99"/>
    <w:qFormat/>
    <w:rsid w:val="00F753A3"/>
    <w:rPr>
      <w:rFonts w:cs="Times New Roman"/>
      <w:i/>
      <w:iCs/>
    </w:rPr>
  </w:style>
  <w:style w:type="paragraph" w:styleId="Poprawka">
    <w:name w:val="Revision"/>
    <w:hidden/>
    <w:uiPriority w:val="99"/>
    <w:semiHidden/>
    <w:rsid w:val="00BE1AFF"/>
    <w:rPr>
      <w:rFonts w:ascii="Times New Roman" w:eastAsia="Times New Roman" w:hAnsi="Times New Roman"/>
      <w:sz w:val="24"/>
      <w:szCs w:val="24"/>
    </w:rPr>
  </w:style>
  <w:style w:type="paragraph" w:styleId="Tekstprzypisudolnego">
    <w:name w:val="footnote text"/>
    <w:basedOn w:val="Normalny"/>
    <w:link w:val="TekstprzypisudolnegoZnak"/>
    <w:uiPriority w:val="99"/>
    <w:semiHidden/>
    <w:rsid w:val="00E66672"/>
    <w:rPr>
      <w:sz w:val="20"/>
      <w:szCs w:val="20"/>
    </w:rPr>
  </w:style>
  <w:style w:type="character" w:customStyle="1" w:styleId="TekstprzypisudolnegoZnak">
    <w:name w:val="Tekst przypisu dolnego Znak"/>
    <w:basedOn w:val="Domylnaczcionkaakapitu"/>
    <w:link w:val="Tekstprzypisudolnego"/>
    <w:uiPriority w:val="99"/>
    <w:semiHidden/>
    <w:locked/>
    <w:rsid w:val="00DD377F"/>
    <w:rPr>
      <w:rFonts w:ascii="Times New Roman" w:hAnsi="Times New Roman" w:cs="Times New Roman"/>
      <w:sz w:val="20"/>
      <w:szCs w:val="20"/>
    </w:rPr>
  </w:style>
  <w:style w:type="character" w:styleId="Odwoanieprzypisudolnego">
    <w:name w:val="footnote reference"/>
    <w:basedOn w:val="Domylnaczcionkaakapitu"/>
    <w:uiPriority w:val="99"/>
    <w:semiHidden/>
    <w:rsid w:val="00E66672"/>
    <w:rPr>
      <w:rFonts w:cs="Times New Roman"/>
      <w:vertAlign w:val="superscript"/>
    </w:rPr>
  </w:style>
  <w:style w:type="paragraph" w:customStyle="1" w:styleId="Default">
    <w:name w:val="Default"/>
    <w:uiPriority w:val="99"/>
    <w:rsid w:val="009171DB"/>
    <w:pPr>
      <w:autoSpaceDE w:val="0"/>
      <w:autoSpaceDN w:val="0"/>
      <w:adjustRightInd w:val="0"/>
    </w:pPr>
    <w:rPr>
      <w:rFonts w:ascii="Times New Roman" w:hAnsi="Times New Roman"/>
      <w:color w:val="000000"/>
      <w:sz w:val="24"/>
      <w:szCs w:val="24"/>
      <w:lang w:eastAsia="en-US"/>
    </w:rPr>
  </w:style>
  <w:style w:type="paragraph" w:styleId="Akapitzlist">
    <w:name w:val="List Paragraph"/>
    <w:basedOn w:val="Normalny"/>
    <w:uiPriority w:val="99"/>
    <w:qFormat/>
    <w:rsid w:val="00F963EB"/>
    <w:pPr>
      <w:ind w:left="720"/>
    </w:pPr>
  </w:style>
  <w:style w:type="character" w:customStyle="1" w:styleId="5yl5">
    <w:name w:val="_5yl5"/>
    <w:uiPriority w:val="99"/>
    <w:rsid w:val="00163112"/>
  </w:style>
  <w:style w:type="paragraph" w:customStyle="1" w:styleId="Akapitzlist1">
    <w:name w:val="Akapit z listą1"/>
    <w:basedOn w:val="Normalny"/>
    <w:uiPriority w:val="99"/>
    <w:rsid w:val="00AB11DF"/>
    <w:pPr>
      <w:ind w:left="720"/>
      <w:contextualSpacing/>
    </w:pPr>
    <w:rPr>
      <w:rFonts w:eastAsia="Calibri"/>
    </w:rPr>
  </w:style>
  <w:style w:type="paragraph" w:styleId="Tytu">
    <w:name w:val="Title"/>
    <w:basedOn w:val="Normalny"/>
    <w:link w:val="TytuZnak"/>
    <w:qFormat/>
    <w:locked/>
    <w:rsid w:val="00136DAF"/>
    <w:pPr>
      <w:jc w:val="center"/>
    </w:pPr>
    <w:rPr>
      <w:rFonts w:ascii="Arial" w:hAnsi="Arial" w:cs="Arial"/>
      <w:szCs w:val="20"/>
    </w:rPr>
  </w:style>
  <w:style w:type="character" w:customStyle="1" w:styleId="TytuZnak">
    <w:name w:val="Tytuł Znak"/>
    <w:basedOn w:val="Domylnaczcionkaakapitu"/>
    <w:link w:val="Tytu"/>
    <w:rsid w:val="00136DAF"/>
    <w:rPr>
      <w:rFonts w:ascii="Arial" w:eastAsia="Times New Roman" w:hAnsi="Arial" w:cs="Arial"/>
      <w:sz w:val="24"/>
      <w:szCs w:val="20"/>
    </w:rPr>
  </w:style>
  <w:style w:type="paragraph" w:styleId="Tekstpodstawowy">
    <w:name w:val="Body Text"/>
    <w:basedOn w:val="Normalny"/>
    <w:link w:val="TekstpodstawowyZnak"/>
    <w:rsid w:val="00136DAF"/>
    <w:pPr>
      <w:jc w:val="both"/>
    </w:pPr>
    <w:rPr>
      <w:rFonts w:ascii="Arial" w:hAnsi="Arial" w:cs="Arial"/>
      <w:szCs w:val="20"/>
    </w:rPr>
  </w:style>
  <w:style w:type="character" w:customStyle="1" w:styleId="TekstpodstawowyZnak">
    <w:name w:val="Tekst podstawowy Znak"/>
    <w:basedOn w:val="Domylnaczcionkaakapitu"/>
    <w:link w:val="Tekstpodstawowy"/>
    <w:rsid w:val="00136DAF"/>
    <w:rPr>
      <w:rFonts w:ascii="Arial" w:eastAsia="Times New Roman" w:hAnsi="Arial" w:cs="Arial"/>
      <w:sz w:val="24"/>
      <w:szCs w:val="20"/>
    </w:rPr>
  </w:style>
  <w:style w:type="paragraph" w:styleId="Nagwek">
    <w:name w:val="header"/>
    <w:basedOn w:val="Normalny"/>
    <w:link w:val="NagwekZnak"/>
    <w:uiPriority w:val="99"/>
    <w:unhideWhenUsed/>
    <w:rsid w:val="00D217F0"/>
    <w:pPr>
      <w:tabs>
        <w:tab w:val="center" w:pos="4536"/>
        <w:tab w:val="right" w:pos="9072"/>
      </w:tabs>
    </w:pPr>
  </w:style>
  <w:style w:type="character" w:customStyle="1" w:styleId="NagwekZnak">
    <w:name w:val="Nagłówek Znak"/>
    <w:basedOn w:val="Domylnaczcionkaakapitu"/>
    <w:link w:val="Nagwek"/>
    <w:uiPriority w:val="99"/>
    <w:rsid w:val="00D217F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169209">
      <w:marLeft w:val="0"/>
      <w:marRight w:val="0"/>
      <w:marTop w:val="0"/>
      <w:marBottom w:val="0"/>
      <w:divBdr>
        <w:top w:val="none" w:sz="0" w:space="0" w:color="auto"/>
        <w:left w:val="none" w:sz="0" w:space="0" w:color="auto"/>
        <w:bottom w:val="none" w:sz="0" w:space="0" w:color="auto"/>
        <w:right w:val="none" w:sz="0" w:space="0" w:color="auto"/>
      </w:divBdr>
    </w:div>
    <w:div w:id="1290169210">
      <w:marLeft w:val="0"/>
      <w:marRight w:val="0"/>
      <w:marTop w:val="0"/>
      <w:marBottom w:val="0"/>
      <w:divBdr>
        <w:top w:val="none" w:sz="0" w:space="0" w:color="auto"/>
        <w:left w:val="none" w:sz="0" w:space="0" w:color="auto"/>
        <w:bottom w:val="none" w:sz="0" w:space="0" w:color="auto"/>
        <w:right w:val="none" w:sz="0" w:space="0" w:color="auto"/>
      </w:divBdr>
    </w:div>
    <w:div w:id="1290169211">
      <w:marLeft w:val="0"/>
      <w:marRight w:val="0"/>
      <w:marTop w:val="0"/>
      <w:marBottom w:val="0"/>
      <w:divBdr>
        <w:top w:val="none" w:sz="0" w:space="0" w:color="auto"/>
        <w:left w:val="none" w:sz="0" w:space="0" w:color="auto"/>
        <w:bottom w:val="none" w:sz="0" w:space="0" w:color="auto"/>
        <w:right w:val="none" w:sz="0" w:space="0" w:color="auto"/>
      </w:divBdr>
    </w:div>
    <w:div w:id="12901692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5CCA7-0ABD-43B1-BAC6-C3952D8E1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1</Pages>
  <Words>11827</Words>
  <Characters>70964</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Załącznik do zarządzenia nr  40 – 2010/2011 Rektora  Akademii Leona Koźmińskiego z  dn</vt:lpstr>
    </vt:vector>
  </TitlesOfParts>
  <Company>ALK</Company>
  <LinksUpToDate>false</LinksUpToDate>
  <CharactersWithSpaces>82626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zarządzenia nr  40 – 2010/2011 Rektora  Akademii Leona Koźmińskiego z  dn</dc:title>
  <dc:subject/>
  <dc:creator>ALK</dc:creator>
  <cp:keywords/>
  <dc:description/>
  <cp:lastModifiedBy>Teresa</cp:lastModifiedBy>
  <cp:revision>88</cp:revision>
  <cp:lastPrinted>2023-07-27T07:48:00Z</cp:lastPrinted>
  <dcterms:created xsi:type="dcterms:W3CDTF">2023-03-29T07:33:00Z</dcterms:created>
  <dcterms:modified xsi:type="dcterms:W3CDTF">2023-09-11T11:32:00Z</dcterms:modified>
</cp:coreProperties>
</file>